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304E9E" w14:textId="77777777" w:rsidR="00707E97" w:rsidRPr="00707E97" w:rsidRDefault="00707E97" w:rsidP="00707E97">
      <w:pPr>
        <w:spacing w:after="0" w:line="240" w:lineRule="auto"/>
        <w:jc w:val="right"/>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Қазақстан Реcпубликасының</w:t>
      </w:r>
    </w:p>
    <w:p w14:paraId="364509BF" w14:textId="77777777" w:rsidR="00707E97" w:rsidRPr="00707E97" w:rsidRDefault="00707E97" w:rsidP="00707E97">
      <w:pPr>
        <w:spacing w:after="0" w:line="240" w:lineRule="auto"/>
        <w:jc w:val="right"/>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Қаржы министрі</w:t>
      </w:r>
    </w:p>
    <w:p w14:paraId="1193B217" w14:textId="77777777" w:rsidR="00707E97" w:rsidRPr="00707E97" w:rsidRDefault="00707E97" w:rsidP="00707E97">
      <w:pPr>
        <w:spacing w:after="0" w:line="240" w:lineRule="auto"/>
        <w:jc w:val="right"/>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2025 жылғы 17 желтоқсандағы</w:t>
      </w:r>
    </w:p>
    <w:p w14:paraId="6A23DDB1" w14:textId="77777777" w:rsidR="00707E97" w:rsidRPr="00707E97" w:rsidRDefault="00707E97" w:rsidP="00707E97">
      <w:pPr>
        <w:spacing w:after="0" w:line="240" w:lineRule="auto"/>
        <w:jc w:val="right"/>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 782 бұйрығына</w:t>
      </w:r>
    </w:p>
    <w:p w14:paraId="57911199" w14:textId="441AB360" w:rsidR="00707E97" w:rsidRDefault="00707E97" w:rsidP="00707E97">
      <w:pPr>
        <w:spacing w:after="0" w:line="240" w:lineRule="auto"/>
        <w:jc w:val="right"/>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k-KZ" w:eastAsia="ru-RU"/>
        </w:rPr>
        <w:t>қ</w:t>
      </w:r>
      <w:r w:rsidRPr="00707E97">
        <w:rPr>
          <w:rFonts w:ascii="Times New Roman" w:eastAsia="Times New Roman" w:hAnsi="Times New Roman" w:cs="Times New Roman"/>
          <w:color w:val="000000"/>
          <w:sz w:val="24"/>
          <w:szCs w:val="24"/>
          <w:lang w:eastAsia="ru-RU"/>
        </w:rPr>
        <w:t>осымша</w:t>
      </w:r>
    </w:p>
    <w:p w14:paraId="775323EC" w14:textId="77777777" w:rsidR="00707E97" w:rsidRDefault="00707E97" w:rsidP="00707E97">
      <w:pPr>
        <w:spacing w:after="0" w:line="240" w:lineRule="auto"/>
        <w:jc w:val="right"/>
        <w:textAlignment w:val="baseline"/>
        <w:rPr>
          <w:rFonts w:ascii="Times New Roman" w:eastAsia="Times New Roman" w:hAnsi="Times New Roman" w:cs="Times New Roman"/>
          <w:color w:val="000000"/>
          <w:sz w:val="24"/>
          <w:szCs w:val="24"/>
          <w:lang w:eastAsia="ru-RU"/>
        </w:rPr>
      </w:pPr>
    </w:p>
    <w:p w14:paraId="5729CFE4" w14:textId="0DF3A86D" w:rsidR="00707E97" w:rsidRPr="00707E97" w:rsidRDefault="00707E97" w:rsidP="00707E97">
      <w:pPr>
        <w:spacing w:after="0" w:line="240" w:lineRule="auto"/>
        <w:jc w:val="right"/>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Мәмілелер мониторингін</w:t>
      </w:r>
    </w:p>
    <w:p w14:paraId="7A19472D" w14:textId="77777777" w:rsidR="00707E97" w:rsidRPr="00707E97" w:rsidRDefault="00707E97" w:rsidP="00707E97">
      <w:pPr>
        <w:spacing w:after="0" w:line="240" w:lineRule="auto"/>
        <w:jc w:val="right"/>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жүзеге асыру қағидаларына</w:t>
      </w:r>
    </w:p>
    <w:p w14:paraId="36CC7206" w14:textId="77777777" w:rsidR="00707E97" w:rsidRPr="00707E97" w:rsidRDefault="00707E97" w:rsidP="00707E97">
      <w:pPr>
        <w:spacing w:line="240" w:lineRule="auto"/>
        <w:jc w:val="right"/>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4-қосымша</w:t>
      </w:r>
    </w:p>
    <w:p w14:paraId="5C3F2094" w14:textId="77777777" w:rsidR="00707E97" w:rsidRPr="00707E97" w:rsidRDefault="00707E97" w:rsidP="00707E97">
      <w:pPr>
        <w:spacing w:after="0" w:line="240" w:lineRule="auto"/>
        <w:jc w:val="right"/>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Әкімшілік деректерд</w:t>
      </w:r>
    </w:p>
    <w:p w14:paraId="7CD1A3C8" w14:textId="77777777" w:rsidR="00707E97" w:rsidRPr="00707E97" w:rsidRDefault="00707E97" w:rsidP="00707E97">
      <w:pPr>
        <w:spacing w:after="0" w:line="240" w:lineRule="auto"/>
        <w:jc w:val="right"/>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і жинауға арналған</w:t>
      </w:r>
    </w:p>
    <w:p w14:paraId="11851D94" w14:textId="77777777" w:rsidR="00707E97" w:rsidRPr="00707E97" w:rsidRDefault="00707E97" w:rsidP="00707E97">
      <w:pPr>
        <w:spacing w:line="240" w:lineRule="auto"/>
        <w:jc w:val="right"/>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нысан</w:t>
      </w:r>
    </w:p>
    <w:p w14:paraId="3ACC7C3A" w14:textId="77777777" w:rsidR="00707E97" w:rsidRPr="00707E97" w:rsidRDefault="00707E97" w:rsidP="00707E9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Ұсынылады: Қазақстан Республикасы Қаржы министрлігінің Мемлекеттік кірістер комитеті.</w:t>
      </w:r>
    </w:p>
    <w:p w14:paraId="51C67F28" w14:textId="77777777" w:rsidR="00707E97" w:rsidRPr="00707E97" w:rsidRDefault="00707E97" w:rsidP="00707E9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 интернет – ресурста орналастырылған: https://kgd.gov.kz/ru/content/transfertnoe-cenoobrazovanie-1-1 интернет-ресурсында орналастырылған</w:t>
      </w:r>
    </w:p>
    <w:p w14:paraId="47090350" w14:textId="77777777" w:rsidR="00707E97" w:rsidRPr="00707E97" w:rsidRDefault="00707E97" w:rsidP="00707E9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Әкімшілік нысанның атауы: «Берілген қарыздар бойынша халықаралық іскерлік операциялар» мәмілелер мониторингі бойынша есептілік.</w:t>
      </w:r>
    </w:p>
    <w:p w14:paraId="3FD0EF7A" w14:textId="77777777" w:rsidR="00707E97" w:rsidRPr="00707E97" w:rsidRDefault="00707E97" w:rsidP="00707E9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нысанның индексі (нысан атауының қысқаша әріптік-цифрлық көрінісі): 4-БҚ</w:t>
      </w:r>
    </w:p>
    <w:p w14:paraId="4D7FE5E0" w14:textId="77777777" w:rsidR="00707E97" w:rsidRPr="00707E97" w:rsidRDefault="00707E97" w:rsidP="00707E9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Кезеңділік: жыл сайын.</w:t>
      </w:r>
    </w:p>
    <w:p w14:paraId="3EA291F3" w14:textId="77777777" w:rsidR="00707E97" w:rsidRPr="00707E97" w:rsidRDefault="00707E97" w:rsidP="00707E9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Есепті кезең: 20__ жыл.</w:t>
      </w:r>
    </w:p>
    <w:p w14:paraId="7DC5ED5E" w14:textId="77777777" w:rsidR="00707E97" w:rsidRPr="00707E97" w:rsidRDefault="00707E97" w:rsidP="00707E9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нысанды ұсынатын адамдар тобы: «Трансферттік баға белгілеу туралы» Қазақстан Республикасы Заңының 6-бабының 2-тармағына сәйкес бекітілген тізбеге сәйкес кірістердің (шығыстардың) және (немесе) міндеттемелердің есепті қаржы жылындағы жалпы сомасы республикалық бюджет туралы заңда белгіленген, есепті қаржы жылының бірінші қаңтарында қолданыста болатын кемінде 250 000 (екі жүз елу мың) айлық есептік көрсеткішті құрайтын қарыздар бойынша халықаралық іскерлік операцияларды жүзеге асыратын салық төлеушілер.</w:t>
      </w:r>
    </w:p>
    <w:p w14:paraId="2D30240A" w14:textId="77777777" w:rsidR="00707E97" w:rsidRPr="00707E97" w:rsidRDefault="00707E97" w:rsidP="00707E9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нысанды ұсыну мерзімі: жыл сайын, есепті жылдан кейінгі жылдың 15 мамырынан кешіктірмей.</w:t>
      </w:r>
    </w:p>
    <w:p w14:paraId="2AE354E6" w14:textId="4F604DD4" w:rsidR="00707E97" w:rsidRDefault="00707E97" w:rsidP="00707E9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Бизнес-сәйкестендіру нөмірі.</w:t>
      </w:r>
    </w:p>
    <w:tbl>
      <w:tblPr>
        <w:tblStyle w:val="a3"/>
        <w:tblW w:w="0" w:type="auto"/>
        <w:tblLook w:val="04A0" w:firstRow="1" w:lastRow="0" w:firstColumn="1" w:lastColumn="0" w:noHBand="0" w:noVBand="1"/>
      </w:tblPr>
      <w:tblGrid>
        <w:gridCol w:w="1213"/>
        <w:gridCol w:w="1213"/>
        <w:gridCol w:w="1213"/>
        <w:gridCol w:w="1213"/>
        <w:gridCol w:w="1213"/>
        <w:gridCol w:w="1213"/>
        <w:gridCol w:w="1213"/>
        <w:gridCol w:w="1213"/>
        <w:gridCol w:w="1214"/>
        <w:gridCol w:w="1214"/>
        <w:gridCol w:w="1214"/>
        <w:gridCol w:w="1214"/>
      </w:tblGrid>
      <w:tr w:rsidR="00707E97" w14:paraId="46432C76" w14:textId="77777777" w:rsidTr="00707E97">
        <w:tc>
          <w:tcPr>
            <w:tcW w:w="1213" w:type="dxa"/>
          </w:tcPr>
          <w:p w14:paraId="1D3B479E" w14:textId="77777777" w:rsidR="00707E97" w:rsidRDefault="00707E97" w:rsidP="00707E97">
            <w:pPr>
              <w:jc w:val="both"/>
              <w:textAlignment w:val="baseline"/>
              <w:rPr>
                <w:rFonts w:ascii="Times New Roman" w:eastAsia="Times New Roman" w:hAnsi="Times New Roman" w:cs="Times New Roman"/>
                <w:color w:val="000000"/>
                <w:sz w:val="24"/>
                <w:szCs w:val="24"/>
                <w:lang w:eastAsia="ru-RU"/>
              </w:rPr>
            </w:pPr>
          </w:p>
        </w:tc>
        <w:tc>
          <w:tcPr>
            <w:tcW w:w="1213" w:type="dxa"/>
          </w:tcPr>
          <w:p w14:paraId="0637491A" w14:textId="77777777" w:rsidR="00707E97" w:rsidRDefault="00707E97" w:rsidP="00707E97">
            <w:pPr>
              <w:jc w:val="both"/>
              <w:textAlignment w:val="baseline"/>
              <w:rPr>
                <w:rFonts w:ascii="Times New Roman" w:eastAsia="Times New Roman" w:hAnsi="Times New Roman" w:cs="Times New Roman"/>
                <w:color w:val="000000"/>
                <w:sz w:val="24"/>
                <w:szCs w:val="24"/>
                <w:lang w:eastAsia="ru-RU"/>
              </w:rPr>
            </w:pPr>
          </w:p>
        </w:tc>
        <w:tc>
          <w:tcPr>
            <w:tcW w:w="1213" w:type="dxa"/>
          </w:tcPr>
          <w:p w14:paraId="11FC0F9D" w14:textId="77777777" w:rsidR="00707E97" w:rsidRDefault="00707E97" w:rsidP="00707E97">
            <w:pPr>
              <w:jc w:val="both"/>
              <w:textAlignment w:val="baseline"/>
              <w:rPr>
                <w:rFonts w:ascii="Times New Roman" w:eastAsia="Times New Roman" w:hAnsi="Times New Roman" w:cs="Times New Roman"/>
                <w:color w:val="000000"/>
                <w:sz w:val="24"/>
                <w:szCs w:val="24"/>
                <w:lang w:eastAsia="ru-RU"/>
              </w:rPr>
            </w:pPr>
          </w:p>
        </w:tc>
        <w:tc>
          <w:tcPr>
            <w:tcW w:w="1213" w:type="dxa"/>
          </w:tcPr>
          <w:p w14:paraId="0DEFB11C" w14:textId="77777777" w:rsidR="00707E97" w:rsidRDefault="00707E97" w:rsidP="00707E97">
            <w:pPr>
              <w:jc w:val="both"/>
              <w:textAlignment w:val="baseline"/>
              <w:rPr>
                <w:rFonts w:ascii="Times New Roman" w:eastAsia="Times New Roman" w:hAnsi="Times New Roman" w:cs="Times New Roman"/>
                <w:color w:val="000000"/>
                <w:sz w:val="24"/>
                <w:szCs w:val="24"/>
                <w:lang w:eastAsia="ru-RU"/>
              </w:rPr>
            </w:pPr>
          </w:p>
        </w:tc>
        <w:tc>
          <w:tcPr>
            <w:tcW w:w="1213" w:type="dxa"/>
          </w:tcPr>
          <w:p w14:paraId="3F6A460E" w14:textId="77777777" w:rsidR="00707E97" w:rsidRDefault="00707E97" w:rsidP="00707E97">
            <w:pPr>
              <w:jc w:val="both"/>
              <w:textAlignment w:val="baseline"/>
              <w:rPr>
                <w:rFonts w:ascii="Times New Roman" w:eastAsia="Times New Roman" w:hAnsi="Times New Roman" w:cs="Times New Roman"/>
                <w:color w:val="000000"/>
                <w:sz w:val="24"/>
                <w:szCs w:val="24"/>
                <w:lang w:eastAsia="ru-RU"/>
              </w:rPr>
            </w:pPr>
          </w:p>
        </w:tc>
        <w:tc>
          <w:tcPr>
            <w:tcW w:w="1213" w:type="dxa"/>
          </w:tcPr>
          <w:p w14:paraId="6B0E5A7B" w14:textId="77777777" w:rsidR="00707E97" w:rsidRDefault="00707E97" w:rsidP="00707E97">
            <w:pPr>
              <w:jc w:val="both"/>
              <w:textAlignment w:val="baseline"/>
              <w:rPr>
                <w:rFonts w:ascii="Times New Roman" w:eastAsia="Times New Roman" w:hAnsi="Times New Roman" w:cs="Times New Roman"/>
                <w:color w:val="000000"/>
                <w:sz w:val="24"/>
                <w:szCs w:val="24"/>
                <w:lang w:eastAsia="ru-RU"/>
              </w:rPr>
            </w:pPr>
          </w:p>
        </w:tc>
        <w:tc>
          <w:tcPr>
            <w:tcW w:w="1213" w:type="dxa"/>
          </w:tcPr>
          <w:p w14:paraId="20B200E5" w14:textId="77777777" w:rsidR="00707E97" w:rsidRDefault="00707E97" w:rsidP="00707E97">
            <w:pPr>
              <w:jc w:val="both"/>
              <w:textAlignment w:val="baseline"/>
              <w:rPr>
                <w:rFonts w:ascii="Times New Roman" w:eastAsia="Times New Roman" w:hAnsi="Times New Roman" w:cs="Times New Roman"/>
                <w:color w:val="000000"/>
                <w:sz w:val="24"/>
                <w:szCs w:val="24"/>
                <w:lang w:eastAsia="ru-RU"/>
              </w:rPr>
            </w:pPr>
          </w:p>
        </w:tc>
        <w:tc>
          <w:tcPr>
            <w:tcW w:w="1213" w:type="dxa"/>
          </w:tcPr>
          <w:p w14:paraId="67D90D5B" w14:textId="77777777" w:rsidR="00707E97" w:rsidRDefault="00707E97" w:rsidP="00707E97">
            <w:pPr>
              <w:jc w:val="both"/>
              <w:textAlignment w:val="baseline"/>
              <w:rPr>
                <w:rFonts w:ascii="Times New Roman" w:eastAsia="Times New Roman" w:hAnsi="Times New Roman" w:cs="Times New Roman"/>
                <w:color w:val="000000"/>
                <w:sz w:val="24"/>
                <w:szCs w:val="24"/>
                <w:lang w:eastAsia="ru-RU"/>
              </w:rPr>
            </w:pPr>
          </w:p>
        </w:tc>
        <w:tc>
          <w:tcPr>
            <w:tcW w:w="1214" w:type="dxa"/>
          </w:tcPr>
          <w:p w14:paraId="0CE256CB" w14:textId="77777777" w:rsidR="00707E97" w:rsidRDefault="00707E97" w:rsidP="00707E97">
            <w:pPr>
              <w:jc w:val="both"/>
              <w:textAlignment w:val="baseline"/>
              <w:rPr>
                <w:rFonts w:ascii="Times New Roman" w:eastAsia="Times New Roman" w:hAnsi="Times New Roman" w:cs="Times New Roman"/>
                <w:color w:val="000000"/>
                <w:sz w:val="24"/>
                <w:szCs w:val="24"/>
                <w:lang w:eastAsia="ru-RU"/>
              </w:rPr>
            </w:pPr>
          </w:p>
        </w:tc>
        <w:tc>
          <w:tcPr>
            <w:tcW w:w="1214" w:type="dxa"/>
          </w:tcPr>
          <w:p w14:paraId="62287173" w14:textId="77777777" w:rsidR="00707E97" w:rsidRDefault="00707E97" w:rsidP="00707E97">
            <w:pPr>
              <w:jc w:val="both"/>
              <w:textAlignment w:val="baseline"/>
              <w:rPr>
                <w:rFonts w:ascii="Times New Roman" w:eastAsia="Times New Roman" w:hAnsi="Times New Roman" w:cs="Times New Roman"/>
                <w:color w:val="000000"/>
                <w:sz w:val="24"/>
                <w:szCs w:val="24"/>
                <w:lang w:eastAsia="ru-RU"/>
              </w:rPr>
            </w:pPr>
          </w:p>
        </w:tc>
        <w:tc>
          <w:tcPr>
            <w:tcW w:w="1214" w:type="dxa"/>
          </w:tcPr>
          <w:p w14:paraId="44954276" w14:textId="77777777" w:rsidR="00707E97" w:rsidRDefault="00707E97" w:rsidP="00707E97">
            <w:pPr>
              <w:jc w:val="both"/>
              <w:textAlignment w:val="baseline"/>
              <w:rPr>
                <w:rFonts w:ascii="Times New Roman" w:eastAsia="Times New Roman" w:hAnsi="Times New Roman" w:cs="Times New Roman"/>
                <w:color w:val="000000"/>
                <w:sz w:val="24"/>
                <w:szCs w:val="24"/>
                <w:lang w:eastAsia="ru-RU"/>
              </w:rPr>
            </w:pPr>
          </w:p>
        </w:tc>
        <w:tc>
          <w:tcPr>
            <w:tcW w:w="1214" w:type="dxa"/>
          </w:tcPr>
          <w:p w14:paraId="2D23821C" w14:textId="77777777" w:rsidR="00707E97" w:rsidRDefault="00707E97" w:rsidP="00707E97">
            <w:pPr>
              <w:jc w:val="both"/>
              <w:textAlignment w:val="baseline"/>
              <w:rPr>
                <w:rFonts w:ascii="Times New Roman" w:eastAsia="Times New Roman" w:hAnsi="Times New Roman" w:cs="Times New Roman"/>
                <w:color w:val="000000"/>
                <w:sz w:val="24"/>
                <w:szCs w:val="24"/>
                <w:lang w:eastAsia="ru-RU"/>
              </w:rPr>
            </w:pPr>
          </w:p>
        </w:tc>
      </w:tr>
    </w:tbl>
    <w:p w14:paraId="3C96A3B2" w14:textId="77777777" w:rsidR="00707E97" w:rsidRPr="00707E97" w:rsidRDefault="00707E97" w:rsidP="00707E9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p>
    <w:p w14:paraId="26BDA9EB" w14:textId="1A0D7EDD" w:rsidR="00707E97" w:rsidRDefault="00707E97" w:rsidP="00707E97">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Жинау әдісі: электронды түрде.</w:t>
      </w:r>
    </w:p>
    <w:p w14:paraId="12C8AF84" w14:textId="38021C84" w:rsidR="00707E97" w:rsidRDefault="00707E97" w:rsidP="00707E97">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14:paraId="440CCB52" w14:textId="77777777" w:rsidR="00707E97" w:rsidRPr="00707E97" w:rsidRDefault="00707E97" w:rsidP="00707E97">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14:paraId="552C6FB1" w14:textId="77777777" w:rsidR="00707E97" w:rsidRPr="00707E97" w:rsidRDefault="00707E97" w:rsidP="00707E97">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r w:rsidRPr="00707E97">
        <w:rPr>
          <w:rFonts w:ascii="Times New Roman" w:eastAsia="Times New Roman" w:hAnsi="Times New Roman" w:cs="Times New Roman"/>
          <w:b/>
          <w:bCs/>
          <w:color w:val="000000"/>
          <w:sz w:val="24"/>
          <w:szCs w:val="24"/>
          <w:lang w:eastAsia="ru-RU"/>
        </w:rPr>
        <w:lastRenderedPageBreak/>
        <w:t>«Берілген қарыздар бойынша халықаралық іскерлік операциялар» мәмілелер мониторингі бойынша есептілік</w:t>
      </w:r>
    </w:p>
    <w:tbl>
      <w:tblPr>
        <w:tblW w:w="15018" w:type="dxa"/>
        <w:tblCellMar>
          <w:left w:w="0" w:type="dxa"/>
          <w:right w:w="0" w:type="dxa"/>
        </w:tblCellMar>
        <w:tblLook w:val="04A0" w:firstRow="1" w:lastRow="0" w:firstColumn="1" w:lastColumn="0" w:noHBand="0" w:noVBand="1"/>
      </w:tblPr>
      <w:tblGrid>
        <w:gridCol w:w="565"/>
        <w:gridCol w:w="1912"/>
        <w:gridCol w:w="1910"/>
        <w:gridCol w:w="1811"/>
        <w:gridCol w:w="1732"/>
        <w:gridCol w:w="1661"/>
        <w:gridCol w:w="1316"/>
        <w:gridCol w:w="2111"/>
        <w:gridCol w:w="2000"/>
      </w:tblGrid>
      <w:tr w:rsidR="00707E97" w:rsidRPr="00707E97" w14:paraId="77B1C973" w14:textId="77777777" w:rsidTr="00707E97">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4C5B28B"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F5F3EC9"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Қарыз алушы</w:t>
            </w:r>
            <w:r w:rsidRPr="00707E97">
              <w:rPr>
                <w:rFonts w:ascii="Times New Roman" w:eastAsia="Times New Roman" w:hAnsi="Times New Roman" w:cs="Times New Roman"/>
                <w:sz w:val="24"/>
                <w:szCs w:val="24"/>
                <w:lang w:eastAsia="ru-RU"/>
              </w:rPr>
              <w:softHyphen/>
              <w:t>ның ата</w:t>
            </w:r>
            <w:r w:rsidRPr="00707E97">
              <w:rPr>
                <w:rFonts w:ascii="Times New Roman" w:eastAsia="Times New Roman" w:hAnsi="Times New Roman" w:cs="Times New Roman"/>
                <w:sz w:val="24"/>
                <w:szCs w:val="24"/>
                <w:lang w:eastAsia="ru-RU"/>
              </w:rPr>
              <w:softHyphen/>
              <w:t>уы</w:t>
            </w:r>
          </w:p>
        </w:tc>
        <w:tc>
          <w:tcPr>
            <w:tcW w:w="191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3F87904"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Қарыз алушы</w:t>
            </w:r>
            <w:r w:rsidRPr="00707E97">
              <w:rPr>
                <w:rFonts w:ascii="Times New Roman" w:eastAsia="Times New Roman" w:hAnsi="Times New Roman" w:cs="Times New Roman"/>
                <w:sz w:val="24"/>
                <w:szCs w:val="24"/>
                <w:lang w:eastAsia="ru-RU"/>
              </w:rPr>
              <w:softHyphen/>
              <w:t>ның заң</w:t>
            </w:r>
            <w:r w:rsidRPr="00707E97">
              <w:rPr>
                <w:rFonts w:ascii="Times New Roman" w:eastAsia="Times New Roman" w:hAnsi="Times New Roman" w:cs="Times New Roman"/>
                <w:sz w:val="24"/>
                <w:szCs w:val="24"/>
                <w:lang w:eastAsia="ru-RU"/>
              </w:rPr>
              <w:softHyphen/>
              <w:t>ды ме</w:t>
            </w:r>
            <w:r w:rsidRPr="00707E97">
              <w:rPr>
                <w:rFonts w:ascii="Times New Roman" w:eastAsia="Times New Roman" w:hAnsi="Times New Roman" w:cs="Times New Roman"/>
                <w:sz w:val="24"/>
                <w:szCs w:val="24"/>
                <w:lang w:eastAsia="ru-RU"/>
              </w:rPr>
              <w:softHyphen/>
              <w:t>кен</w:t>
            </w:r>
            <w:r w:rsidRPr="00707E97">
              <w:rPr>
                <w:rFonts w:ascii="Times New Roman" w:eastAsia="Times New Roman" w:hAnsi="Times New Roman" w:cs="Times New Roman"/>
                <w:sz w:val="24"/>
                <w:szCs w:val="24"/>
                <w:lang w:eastAsia="ru-RU"/>
              </w:rPr>
              <w:softHyphen/>
              <w:t>жайы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E4759AE"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Қарыз бе</w:t>
            </w:r>
            <w:r w:rsidRPr="00707E97">
              <w:rPr>
                <w:rFonts w:ascii="Times New Roman" w:eastAsia="Times New Roman" w:hAnsi="Times New Roman" w:cs="Times New Roman"/>
                <w:sz w:val="24"/>
                <w:szCs w:val="24"/>
                <w:lang w:eastAsia="ru-RU"/>
              </w:rPr>
              <w:softHyphen/>
              <w:t>ру</w:t>
            </w:r>
            <w:r w:rsidRPr="00707E97">
              <w:rPr>
                <w:rFonts w:ascii="Times New Roman" w:eastAsia="Times New Roman" w:hAnsi="Times New Roman" w:cs="Times New Roman"/>
                <w:sz w:val="24"/>
                <w:szCs w:val="24"/>
                <w:lang w:eastAsia="ru-RU"/>
              </w:rPr>
              <w:softHyphen/>
              <w:t>ші</w:t>
            </w:r>
            <w:r w:rsidRPr="00707E97">
              <w:rPr>
                <w:rFonts w:ascii="Times New Roman" w:eastAsia="Times New Roman" w:hAnsi="Times New Roman" w:cs="Times New Roman"/>
                <w:sz w:val="24"/>
                <w:szCs w:val="24"/>
                <w:lang w:eastAsia="ru-RU"/>
              </w:rPr>
              <w:softHyphen/>
              <w:t>нің ата</w:t>
            </w:r>
            <w:r w:rsidRPr="00707E97">
              <w:rPr>
                <w:rFonts w:ascii="Times New Roman" w:eastAsia="Times New Roman" w:hAnsi="Times New Roman" w:cs="Times New Roman"/>
                <w:sz w:val="24"/>
                <w:szCs w:val="24"/>
                <w:lang w:eastAsia="ru-RU"/>
              </w:rPr>
              <w:softHyphen/>
              <w:t>уы</w:t>
            </w:r>
          </w:p>
        </w:tc>
        <w:tc>
          <w:tcPr>
            <w:tcW w:w="173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2485023"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Қарыз бе</w:t>
            </w:r>
            <w:r w:rsidRPr="00707E97">
              <w:rPr>
                <w:rFonts w:ascii="Times New Roman" w:eastAsia="Times New Roman" w:hAnsi="Times New Roman" w:cs="Times New Roman"/>
                <w:sz w:val="24"/>
                <w:szCs w:val="24"/>
                <w:lang w:eastAsia="ru-RU"/>
              </w:rPr>
              <w:softHyphen/>
              <w:t>ру</w:t>
            </w:r>
            <w:r w:rsidRPr="00707E97">
              <w:rPr>
                <w:rFonts w:ascii="Times New Roman" w:eastAsia="Times New Roman" w:hAnsi="Times New Roman" w:cs="Times New Roman"/>
                <w:sz w:val="24"/>
                <w:szCs w:val="24"/>
                <w:lang w:eastAsia="ru-RU"/>
              </w:rPr>
              <w:softHyphen/>
              <w:t>ші</w:t>
            </w:r>
            <w:r w:rsidRPr="00707E97">
              <w:rPr>
                <w:rFonts w:ascii="Times New Roman" w:eastAsia="Times New Roman" w:hAnsi="Times New Roman" w:cs="Times New Roman"/>
                <w:sz w:val="24"/>
                <w:szCs w:val="24"/>
                <w:lang w:eastAsia="ru-RU"/>
              </w:rPr>
              <w:softHyphen/>
              <w:t>нің заң</w:t>
            </w:r>
            <w:r w:rsidRPr="00707E97">
              <w:rPr>
                <w:rFonts w:ascii="Times New Roman" w:eastAsia="Times New Roman" w:hAnsi="Times New Roman" w:cs="Times New Roman"/>
                <w:sz w:val="24"/>
                <w:szCs w:val="24"/>
                <w:lang w:eastAsia="ru-RU"/>
              </w:rPr>
              <w:softHyphen/>
              <w:t>ды ме</w:t>
            </w:r>
            <w:r w:rsidRPr="00707E97">
              <w:rPr>
                <w:rFonts w:ascii="Times New Roman" w:eastAsia="Times New Roman" w:hAnsi="Times New Roman" w:cs="Times New Roman"/>
                <w:sz w:val="24"/>
                <w:szCs w:val="24"/>
                <w:lang w:eastAsia="ru-RU"/>
              </w:rPr>
              <w:softHyphen/>
              <w:t>кен</w:t>
            </w:r>
            <w:r w:rsidRPr="00707E97">
              <w:rPr>
                <w:rFonts w:ascii="Times New Roman" w:eastAsia="Times New Roman" w:hAnsi="Times New Roman" w:cs="Times New Roman"/>
                <w:sz w:val="24"/>
                <w:szCs w:val="24"/>
                <w:lang w:eastAsia="ru-RU"/>
              </w:rPr>
              <w:softHyphen/>
              <w:t>жайы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B372615"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Қарыз шар</w:t>
            </w:r>
            <w:r w:rsidRPr="00707E97">
              <w:rPr>
                <w:rFonts w:ascii="Times New Roman" w:eastAsia="Times New Roman" w:hAnsi="Times New Roman" w:cs="Times New Roman"/>
                <w:sz w:val="24"/>
                <w:szCs w:val="24"/>
                <w:lang w:eastAsia="ru-RU"/>
              </w:rPr>
              <w:softHyphen/>
              <w:t>ты</w:t>
            </w:r>
            <w:r w:rsidRPr="00707E97">
              <w:rPr>
                <w:rFonts w:ascii="Times New Roman" w:eastAsia="Times New Roman" w:hAnsi="Times New Roman" w:cs="Times New Roman"/>
                <w:sz w:val="24"/>
                <w:szCs w:val="24"/>
                <w:lang w:eastAsia="ru-RU"/>
              </w:rPr>
              <w:softHyphen/>
              <w:t>ның №</w:t>
            </w:r>
          </w:p>
        </w:tc>
        <w:tc>
          <w:tcPr>
            <w:tcW w:w="131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DBCC586"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Қарыз шар</w:t>
            </w:r>
            <w:r w:rsidRPr="00707E97">
              <w:rPr>
                <w:rFonts w:ascii="Times New Roman" w:eastAsia="Times New Roman" w:hAnsi="Times New Roman" w:cs="Times New Roman"/>
                <w:sz w:val="24"/>
                <w:szCs w:val="24"/>
                <w:lang w:eastAsia="ru-RU"/>
              </w:rPr>
              <w:softHyphen/>
              <w:t>ты</w:t>
            </w:r>
            <w:r w:rsidRPr="00707E97">
              <w:rPr>
                <w:rFonts w:ascii="Times New Roman" w:eastAsia="Times New Roman" w:hAnsi="Times New Roman" w:cs="Times New Roman"/>
                <w:sz w:val="24"/>
                <w:szCs w:val="24"/>
                <w:lang w:eastAsia="ru-RU"/>
              </w:rPr>
              <w:softHyphen/>
              <w:t>ның кү</w:t>
            </w:r>
            <w:r w:rsidRPr="00707E97">
              <w:rPr>
                <w:rFonts w:ascii="Times New Roman" w:eastAsia="Times New Roman" w:hAnsi="Times New Roman" w:cs="Times New Roman"/>
                <w:sz w:val="24"/>
                <w:szCs w:val="24"/>
                <w:lang w:eastAsia="ru-RU"/>
              </w:rPr>
              <w:softHyphen/>
              <w:t>ні</w:t>
            </w:r>
          </w:p>
        </w:tc>
        <w:tc>
          <w:tcPr>
            <w:tcW w:w="211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DF293F9"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Та</w:t>
            </w:r>
            <w:r w:rsidRPr="00707E97">
              <w:rPr>
                <w:rFonts w:ascii="Times New Roman" w:eastAsia="Times New Roman" w:hAnsi="Times New Roman" w:cs="Times New Roman"/>
                <w:sz w:val="24"/>
                <w:szCs w:val="24"/>
                <w:lang w:eastAsia="ru-RU"/>
              </w:rPr>
              <w:softHyphen/>
              <w:t>рап</w:t>
            </w:r>
            <w:r w:rsidRPr="00707E97">
              <w:rPr>
                <w:rFonts w:ascii="Times New Roman" w:eastAsia="Times New Roman" w:hAnsi="Times New Roman" w:cs="Times New Roman"/>
                <w:sz w:val="24"/>
                <w:szCs w:val="24"/>
                <w:lang w:eastAsia="ru-RU"/>
              </w:rPr>
              <w:softHyphen/>
              <w:t>тар</w:t>
            </w:r>
            <w:r w:rsidRPr="00707E97">
              <w:rPr>
                <w:rFonts w:ascii="Times New Roman" w:eastAsia="Times New Roman" w:hAnsi="Times New Roman" w:cs="Times New Roman"/>
                <w:sz w:val="24"/>
                <w:szCs w:val="24"/>
                <w:lang w:eastAsia="ru-RU"/>
              </w:rPr>
              <w:softHyphen/>
              <w:t>дың өза</w:t>
            </w:r>
            <w:r w:rsidRPr="00707E97">
              <w:rPr>
                <w:rFonts w:ascii="Times New Roman" w:eastAsia="Times New Roman" w:hAnsi="Times New Roman" w:cs="Times New Roman"/>
                <w:sz w:val="24"/>
                <w:szCs w:val="24"/>
                <w:lang w:eastAsia="ru-RU"/>
              </w:rPr>
              <w:softHyphen/>
              <w:t>ра бай</w:t>
            </w:r>
            <w:r w:rsidRPr="00707E97">
              <w:rPr>
                <w:rFonts w:ascii="Times New Roman" w:eastAsia="Times New Roman" w:hAnsi="Times New Roman" w:cs="Times New Roman"/>
                <w:sz w:val="24"/>
                <w:szCs w:val="24"/>
                <w:lang w:eastAsia="ru-RU"/>
              </w:rPr>
              <w:softHyphen/>
              <w:t>ла</w:t>
            </w:r>
            <w:r w:rsidRPr="00707E97">
              <w:rPr>
                <w:rFonts w:ascii="Times New Roman" w:eastAsia="Times New Roman" w:hAnsi="Times New Roman" w:cs="Times New Roman"/>
                <w:sz w:val="24"/>
                <w:szCs w:val="24"/>
                <w:lang w:eastAsia="ru-RU"/>
              </w:rPr>
              <w:softHyphen/>
              <w:t>ны</w:t>
            </w:r>
            <w:r w:rsidRPr="00707E97">
              <w:rPr>
                <w:rFonts w:ascii="Times New Roman" w:eastAsia="Times New Roman" w:hAnsi="Times New Roman" w:cs="Times New Roman"/>
                <w:sz w:val="24"/>
                <w:szCs w:val="24"/>
                <w:lang w:eastAsia="ru-RU"/>
              </w:rPr>
              <w:softHyphen/>
              <w:t>сы ту</w:t>
            </w:r>
            <w:r w:rsidRPr="00707E97">
              <w:rPr>
                <w:rFonts w:ascii="Times New Roman" w:eastAsia="Times New Roman" w:hAnsi="Times New Roman" w:cs="Times New Roman"/>
                <w:sz w:val="24"/>
                <w:szCs w:val="24"/>
                <w:lang w:eastAsia="ru-RU"/>
              </w:rPr>
              <w:softHyphen/>
              <w:t>ра</w:t>
            </w:r>
            <w:r w:rsidRPr="00707E97">
              <w:rPr>
                <w:rFonts w:ascii="Times New Roman" w:eastAsia="Times New Roman" w:hAnsi="Times New Roman" w:cs="Times New Roman"/>
                <w:sz w:val="24"/>
                <w:szCs w:val="24"/>
                <w:lang w:eastAsia="ru-RU"/>
              </w:rPr>
              <w:softHyphen/>
              <w:t>лы ақ</w:t>
            </w:r>
            <w:r w:rsidRPr="00707E97">
              <w:rPr>
                <w:rFonts w:ascii="Times New Roman" w:eastAsia="Times New Roman" w:hAnsi="Times New Roman" w:cs="Times New Roman"/>
                <w:sz w:val="24"/>
                <w:szCs w:val="24"/>
                <w:lang w:eastAsia="ru-RU"/>
              </w:rPr>
              <w:softHyphen/>
              <w:t>па</w:t>
            </w:r>
            <w:r w:rsidRPr="00707E97">
              <w:rPr>
                <w:rFonts w:ascii="Times New Roman" w:eastAsia="Times New Roman" w:hAnsi="Times New Roman" w:cs="Times New Roman"/>
                <w:sz w:val="24"/>
                <w:szCs w:val="24"/>
                <w:lang w:eastAsia="ru-RU"/>
              </w:rPr>
              <w:softHyphen/>
              <w:t>рат (иә/жоқ)</w:t>
            </w: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E239FAF"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Қары</w:t>
            </w:r>
            <w:r w:rsidRPr="00707E97">
              <w:rPr>
                <w:rFonts w:ascii="Times New Roman" w:eastAsia="Times New Roman" w:hAnsi="Times New Roman" w:cs="Times New Roman"/>
                <w:sz w:val="24"/>
                <w:szCs w:val="24"/>
                <w:lang w:eastAsia="ru-RU"/>
              </w:rPr>
              <w:softHyphen/>
              <w:t>здың жал</w:t>
            </w:r>
            <w:r w:rsidRPr="00707E97">
              <w:rPr>
                <w:rFonts w:ascii="Times New Roman" w:eastAsia="Times New Roman" w:hAnsi="Times New Roman" w:cs="Times New Roman"/>
                <w:sz w:val="24"/>
                <w:szCs w:val="24"/>
                <w:lang w:eastAsia="ru-RU"/>
              </w:rPr>
              <w:softHyphen/>
              <w:t>пы со</w:t>
            </w:r>
            <w:r w:rsidRPr="00707E97">
              <w:rPr>
                <w:rFonts w:ascii="Times New Roman" w:eastAsia="Times New Roman" w:hAnsi="Times New Roman" w:cs="Times New Roman"/>
                <w:sz w:val="24"/>
                <w:szCs w:val="24"/>
                <w:lang w:eastAsia="ru-RU"/>
              </w:rPr>
              <w:softHyphen/>
              <w:t>ма</w:t>
            </w:r>
            <w:r w:rsidRPr="00707E97">
              <w:rPr>
                <w:rFonts w:ascii="Times New Roman" w:eastAsia="Times New Roman" w:hAnsi="Times New Roman" w:cs="Times New Roman"/>
                <w:sz w:val="24"/>
                <w:szCs w:val="24"/>
                <w:lang w:eastAsia="ru-RU"/>
              </w:rPr>
              <w:softHyphen/>
              <w:t>сы</w:t>
            </w:r>
          </w:p>
        </w:tc>
      </w:tr>
      <w:tr w:rsidR="00707E97" w:rsidRPr="00707E97" w14:paraId="445CE774" w14:textId="77777777" w:rsidTr="00707E97">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A8A288D"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1429918"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2</w:t>
            </w:r>
          </w:p>
        </w:tc>
        <w:tc>
          <w:tcPr>
            <w:tcW w:w="191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2F7E88A"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BA0C029"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4</w:t>
            </w:r>
          </w:p>
        </w:tc>
        <w:tc>
          <w:tcPr>
            <w:tcW w:w="173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0F8D06A"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4606573"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6</w:t>
            </w:r>
          </w:p>
        </w:tc>
        <w:tc>
          <w:tcPr>
            <w:tcW w:w="131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120B8D4"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7</w:t>
            </w:r>
          </w:p>
        </w:tc>
        <w:tc>
          <w:tcPr>
            <w:tcW w:w="211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F5F84DD"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8</w:t>
            </w:r>
          </w:p>
        </w:tc>
        <w:tc>
          <w:tcPr>
            <w:tcW w:w="200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E79090C"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9</w:t>
            </w:r>
          </w:p>
        </w:tc>
      </w:tr>
    </w:tbl>
    <w:p w14:paraId="3B281BAB" w14:textId="77777777" w:rsidR="00707E97" w:rsidRPr="00707E97" w:rsidRDefault="00707E97" w:rsidP="00707E97">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кестенің жалғасы</w:t>
      </w:r>
    </w:p>
    <w:tbl>
      <w:tblPr>
        <w:tblW w:w="14998" w:type="dxa"/>
        <w:tblCellMar>
          <w:left w:w="0" w:type="dxa"/>
          <w:right w:w="0" w:type="dxa"/>
        </w:tblCellMar>
        <w:tblLook w:val="04A0" w:firstRow="1" w:lastRow="0" w:firstColumn="1" w:lastColumn="0" w:noHBand="0" w:noVBand="1"/>
      </w:tblPr>
      <w:tblGrid>
        <w:gridCol w:w="1843"/>
        <w:gridCol w:w="1284"/>
        <w:gridCol w:w="1883"/>
        <w:gridCol w:w="2229"/>
        <w:gridCol w:w="2392"/>
        <w:gridCol w:w="2017"/>
        <w:gridCol w:w="1810"/>
        <w:gridCol w:w="1540"/>
      </w:tblGrid>
      <w:tr w:rsidR="00707E97" w:rsidRPr="00707E97" w14:paraId="0D41C974" w14:textId="77777777" w:rsidTr="00707E97">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CBA3063"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Ке</w:t>
            </w:r>
            <w:r w:rsidRPr="00707E97">
              <w:rPr>
                <w:rFonts w:ascii="Times New Roman" w:eastAsia="Times New Roman" w:hAnsi="Times New Roman" w:cs="Times New Roman"/>
                <w:sz w:val="24"/>
                <w:szCs w:val="24"/>
                <w:lang w:eastAsia="ru-RU"/>
              </w:rPr>
              <w:softHyphen/>
              <w:t>зек</w:t>
            </w:r>
            <w:r w:rsidRPr="00707E97">
              <w:rPr>
                <w:rFonts w:ascii="Times New Roman" w:eastAsia="Times New Roman" w:hAnsi="Times New Roman" w:cs="Times New Roman"/>
                <w:sz w:val="24"/>
                <w:szCs w:val="24"/>
                <w:lang w:eastAsia="ru-RU"/>
              </w:rPr>
              <w:softHyphen/>
              <w:t>ті транш со</w:t>
            </w:r>
            <w:r w:rsidRPr="00707E97">
              <w:rPr>
                <w:rFonts w:ascii="Times New Roman" w:eastAsia="Times New Roman" w:hAnsi="Times New Roman" w:cs="Times New Roman"/>
                <w:sz w:val="24"/>
                <w:szCs w:val="24"/>
                <w:lang w:eastAsia="ru-RU"/>
              </w:rPr>
              <w:softHyphen/>
              <w:t>ма</w:t>
            </w:r>
            <w:r w:rsidRPr="00707E97">
              <w:rPr>
                <w:rFonts w:ascii="Times New Roman" w:eastAsia="Times New Roman" w:hAnsi="Times New Roman" w:cs="Times New Roman"/>
                <w:sz w:val="24"/>
                <w:szCs w:val="24"/>
                <w:lang w:eastAsia="ru-RU"/>
              </w:rPr>
              <w:softHyphen/>
              <w:t>сы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DDF0175"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Транш кү</w:t>
            </w:r>
            <w:r w:rsidRPr="00707E97">
              <w:rPr>
                <w:rFonts w:ascii="Times New Roman" w:eastAsia="Times New Roman" w:hAnsi="Times New Roman" w:cs="Times New Roman"/>
                <w:sz w:val="24"/>
                <w:szCs w:val="24"/>
                <w:lang w:eastAsia="ru-RU"/>
              </w:rPr>
              <w:softHyphen/>
              <w:t>ні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F47C7E2"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Тран</w:t>
            </w:r>
            <w:r w:rsidRPr="00707E97">
              <w:rPr>
                <w:rFonts w:ascii="Times New Roman" w:eastAsia="Times New Roman" w:hAnsi="Times New Roman" w:cs="Times New Roman"/>
                <w:sz w:val="24"/>
                <w:szCs w:val="24"/>
                <w:lang w:eastAsia="ru-RU"/>
              </w:rPr>
              <w:softHyphen/>
              <w:t>шты тө</w:t>
            </w:r>
            <w:r w:rsidRPr="00707E97">
              <w:rPr>
                <w:rFonts w:ascii="Times New Roman" w:eastAsia="Times New Roman" w:hAnsi="Times New Roman" w:cs="Times New Roman"/>
                <w:sz w:val="24"/>
                <w:szCs w:val="24"/>
                <w:lang w:eastAsia="ru-RU"/>
              </w:rPr>
              <w:softHyphen/>
              <w:t>леу мер</w:t>
            </w:r>
            <w:r w:rsidRPr="00707E97">
              <w:rPr>
                <w:rFonts w:ascii="Times New Roman" w:eastAsia="Times New Roman" w:hAnsi="Times New Roman" w:cs="Times New Roman"/>
                <w:sz w:val="24"/>
                <w:szCs w:val="24"/>
                <w:lang w:eastAsia="ru-RU"/>
              </w:rPr>
              <w:softHyphen/>
              <w:t>зі</w:t>
            </w:r>
            <w:r w:rsidRPr="00707E97">
              <w:rPr>
                <w:rFonts w:ascii="Times New Roman" w:eastAsia="Times New Roman" w:hAnsi="Times New Roman" w:cs="Times New Roman"/>
                <w:sz w:val="24"/>
                <w:szCs w:val="24"/>
                <w:lang w:eastAsia="ru-RU"/>
              </w:rPr>
              <w:softHyphen/>
              <w:t>мі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FCC15E7"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Қарыз бой</w:t>
            </w:r>
            <w:r w:rsidRPr="00707E97">
              <w:rPr>
                <w:rFonts w:ascii="Times New Roman" w:eastAsia="Times New Roman" w:hAnsi="Times New Roman" w:cs="Times New Roman"/>
                <w:sz w:val="24"/>
                <w:szCs w:val="24"/>
                <w:lang w:eastAsia="ru-RU"/>
              </w:rPr>
              <w:softHyphen/>
              <w:t>ын</w:t>
            </w:r>
            <w:r w:rsidRPr="00707E97">
              <w:rPr>
                <w:rFonts w:ascii="Times New Roman" w:eastAsia="Times New Roman" w:hAnsi="Times New Roman" w:cs="Times New Roman"/>
                <w:sz w:val="24"/>
                <w:szCs w:val="24"/>
                <w:lang w:eastAsia="ru-RU"/>
              </w:rPr>
              <w:softHyphen/>
              <w:t>ша мөл</w:t>
            </w:r>
            <w:r w:rsidRPr="00707E97">
              <w:rPr>
                <w:rFonts w:ascii="Times New Roman" w:eastAsia="Times New Roman" w:hAnsi="Times New Roman" w:cs="Times New Roman"/>
                <w:sz w:val="24"/>
                <w:szCs w:val="24"/>
                <w:lang w:eastAsia="ru-RU"/>
              </w:rPr>
              <w:softHyphen/>
              <w:t>шер</w:t>
            </w:r>
            <w:r w:rsidRPr="00707E97">
              <w:rPr>
                <w:rFonts w:ascii="Times New Roman" w:eastAsia="Times New Roman" w:hAnsi="Times New Roman" w:cs="Times New Roman"/>
                <w:sz w:val="24"/>
                <w:szCs w:val="24"/>
                <w:lang w:eastAsia="ru-RU"/>
              </w:rPr>
              <w:softHyphen/>
              <w:t>ле</w:t>
            </w:r>
            <w:r w:rsidRPr="00707E97">
              <w:rPr>
                <w:rFonts w:ascii="Times New Roman" w:eastAsia="Times New Roman" w:hAnsi="Times New Roman" w:cs="Times New Roman"/>
                <w:sz w:val="24"/>
                <w:szCs w:val="24"/>
                <w:lang w:eastAsia="ru-RU"/>
              </w:rPr>
              <w:softHyphen/>
              <w:t>ме</w:t>
            </w:r>
          </w:p>
        </w:tc>
        <w:tc>
          <w:tcPr>
            <w:tcW w:w="239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370E881"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Қарыз бой</w:t>
            </w:r>
            <w:r w:rsidRPr="00707E97">
              <w:rPr>
                <w:rFonts w:ascii="Times New Roman" w:eastAsia="Times New Roman" w:hAnsi="Times New Roman" w:cs="Times New Roman"/>
                <w:sz w:val="24"/>
                <w:szCs w:val="24"/>
                <w:lang w:eastAsia="ru-RU"/>
              </w:rPr>
              <w:softHyphen/>
              <w:t>ын</w:t>
            </w:r>
            <w:r w:rsidRPr="00707E97">
              <w:rPr>
                <w:rFonts w:ascii="Times New Roman" w:eastAsia="Times New Roman" w:hAnsi="Times New Roman" w:cs="Times New Roman"/>
                <w:sz w:val="24"/>
                <w:szCs w:val="24"/>
                <w:lang w:eastAsia="ru-RU"/>
              </w:rPr>
              <w:softHyphen/>
              <w:t>ша сый</w:t>
            </w:r>
            <w:r w:rsidRPr="00707E97">
              <w:rPr>
                <w:rFonts w:ascii="Times New Roman" w:eastAsia="Times New Roman" w:hAnsi="Times New Roman" w:cs="Times New Roman"/>
                <w:sz w:val="24"/>
                <w:szCs w:val="24"/>
                <w:lang w:eastAsia="ru-RU"/>
              </w:rPr>
              <w:softHyphen/>
              <w:t>а</w:t>
            </w:r>
            <w:r w:rsidRPr="00707E97">
              <w:rPr>
                <w:rFonts w:ascii="Times New Roman" w:eastAsia="Times New Roman" w:hAnsi="Times New Roman" w:cs="Times New Roman"/>
                <w:sz w:val="24"/>
                <w:szCs w:val="24"/>
                <w:lang w:eastAsia="ru-RU"/>
              </w:rPr>
              <w:softHyphen/>
              <w:t>қы</w:t>
            </w:r>
            <w:r w:rsidRPr="00707E97">
              <w:rPr>
                <w:rFonts w:ascii="Times New Roman" w:eastAsia="Times New Roman" w:hAnsi="Times New Roman" w:cs="Times New Roman"/>
                <w:sz w:val="24"/>
                <w:szCs w:val="24"/>
                <w:lang w:eastAsia="ru-RU"/>
              </w:rPr>
              <w:softHyphen/>
              <w:t>лар</w:t>
            </w:r>
            <w:r w:rsidRPr="00707E97">
              <w:rPr>
                <w:rFonts w:ascii="Times New Roman" w:eastAsia="Times New Roman" w:hAnsi="Times New Roman" w:cs="Times New Roman"/>
                <w:sz w:val="24"/>
                <w:szCs w:val="24"/>
                <w:lang w:eastAsia="ru-RU"/>
              </w:rPr>
              <w:softHyphen/>
              <w:t>ды тө</w:t>
            </w:r>
            <w:r w:rsidRPr="00707E97">
              <w:rPr>
                <w:rFonts w:ascii="Times New Roman" w:eastAsia="Times New Roman" w:hAnsi="Times New Roman" w:cs="Times New Roman"/>
                <w:sz w:val="24"/>
                <w:szCs w:val="24"/>
                <w:lang w:eastAsia="ru-RU"/>
              </w:rPr>
              <w:softHyphen/>
              <w:t>леу ке</w:t>
            </w:r>
            <w:r w:rsidRPr="00707E97">
              <w:rPr>
                <w:rFonts w:ascii="Times New Roman" w:eastAsia="Times New Roman" w:hAnsi="Times New Roman" w:cs="Times New Roman"/>
                <w:sz w:val="24"/>
                <w:szCs w:val="24"/>
                <w:lang w:eastAsia="ru-RU"/>
              </w:rPr>
              <w:softHyphen/>
              <w:t>зең</w:t>
            </w:r>
            <w:r w:rsidRPr="00707E97">
              <w:rPr>
                <w:rFonts w:ascii="Times New Roman" w:eastAsia="Times New Roman" w:hAnsi="Times New Roman" w:cs="Times New Roman"/>
                <w:sz w:val="24"/>
                <w:szCs w:val="24"/>
                <w:lang w:eastAsia="ru-RU"/>
              </w:rPr>
              <w:softHyphen/>
              <w:t>ді</w:t>
            </w:r>
            <w:r w:rsidRPr="00707E97">
              <w:rPr>
                <w:rFonts w:ascii="Times New Roman" w:eastAsia="Times New Roman" w:hAnsi="Times New Roman" w:cs="Times New Roman"/>
                <w:sz w:val="24"/>
                <w:szCs w:val="24"/>
                <w:lang w:eastAsia="ru-RU"/>
              </w:rPr>
              <w:softHyphen/>
              <w:t>лі</w:t>
            </w:r>
            <w:r w:rsidRPr="00707E97">
              <w:rPr>
                <w:rFonts w:ascii="Times New Roman" w:eastAsia="Times New Roman" w:hAnsi="Times New Roman" w:cs="Times New Roman"/>
                <w:sz w:val="24"/>
                <w:szCs w:val="24"/>
                <w:lang w:eastAsia="ru-RU"/>
              </w:rPr>
              <w:softHyphen/>
              <w:t>гі (ай, тоқ</w:t>
            </w:r>
            <w:r w:rsidRPr="00707E97">
              <w:rPr>
                <w:rFonts w:ascii="Times New Roman" w:eastAsia="Times New Roman" w:hAnsi="Times New Roman" w:cs="Times New Roman"/>
                <w:sz w:val="24"/>
                <w:szCs w:val="24"/>
                <w:lang w:eastAsia="ru-RU"/>
              </w:rPr>
              <w:softHyphen/>
              <w:t>сан және та</w:t>
            </w:r>
            <w:r w:rsidRPr="00707E97">
              <w:rPr>
                <w:rFonts w:ascii="Times New Roman" w:eastAsia="Times New Roman" w:hAnsi="Times New Roman" w:cs="Times New Roman"/>
                <w:sz w:val="24"/>
                <w:szCs w:val="24"/>
                <w:lang w:eastAsia="ru-RU"/>
              </w:rPr>
              <w:softHyphen/>
              <w:t>ғы бас</w:t>
            </w:r>
            <w:r w:rsidRPr="00707E97">
              <w:rPr>
                <w:rFonts w:ascii="Times New Roman" w:eastAsia="Times New Roman" w:hAnsi="Times New Roman" w:cs="Times New Roman"/>
                <w:sz w:val="24"/>
                <w:szCs w:val="24"/>
                <w:lang w:eastAsia="ru-RU"/>
              </w:rPr>
              <w:softHyphen/>
              <w:t>қа)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D946F6F"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Қары</w:t>
            </w:r>
            <w:r w:rsidRPr="00707E97">
              <w:rPr>
                <w:rFonts w:ascii="Times New Roman" w:eastAsia="Times New Roman" w:hAnsi="Times New Roman" w:cs="Times New Roman"/>
                <w:sz w:val="24"/>
                <w:szCs w:val="24"/>
                <w:lang w:eastAsia="ru-RU"/>
              </w:rPr>
              <w:softHyphen/>
              <w:t>здың жал</w:t>
            </w:r>
            <w:r w:rsidRPr="00707E97">
              <w:rPr>
                <w:rFonts w:ascii="Times New Roman" w:eastAsia="Times New Roman" w:hAnsi="Times New Roman" w:cs="Times New Roman"/>
                <w:sz w:val="24"/>
                <w:szCs w:val="24"/>
                <w:lang w:eastAsia="ru-RU"/>
              </w:rPr>
              <w:softHyphen/>
              <w:t>пы мер</w:t>
            </w:r>
            <w:r w:rsidRPr="00707E97">
              <w:rPr>
                <w:rFonts w:ascii="Times New Roman" w:eastAsia="Times New Roman" w:hAnsi="Times New Roman" w:cs="Times New Roman"/>
                <w:sz w:val="24"/>
                <w:szCs w:val="24"/>
                <w:lang w:eastAsia="ru-RU"/>
              </w:rPr>
              <w:softHyphen/>
              <w:t>зі</w:t>
            </w:r>
            <w:r w:rsidRPr="00707E97">
              <w:rPr>
                <w:rFonts w:ascii="Times New Roman" w:eastAsia="Times New Roman" w:hAnsi="Times New Roman" w:cs="Times New Roman"/>
                <w:sz w:val="24"/>
                <w:szCs w:val="24"/>
                <w:lang w:eastAsia="ru-RU"/>
              </w:rPr>
              <w:softHyphen/>
              <w:t>мі</w:t>
            </w:r>
          </w:p>
        </w:tc>
        <w:tc>
          <w:tcPr>
            <w:tcW w:w="181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283D59C"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Қары</w:t>
            </w:r>
            <w:r w:rsidRPr="00707E97">
              <w:rPr>
                <w:rFonts w:ascii="Times New Roman" w:eastAsia="Times New Roman" w:hAnsi="Times New Roman" w:cs="Times New Roman"/>
                <w:sz w:val="24"/>
                <w:szCs w:val="24"/>
                <w:lang w:eastAsia="ru-RU"/>
              </w:rPr>
              <w:softHyphen/>
              <w:t>зды өте</w:t>
            </w:r>
            <w:r w:rsidRPr="00707E97">
              <w:rPr>
                <w:rFonts w:ascii="Times New Roman" w:eastAsia="Times New Roman" w:hAnsi="Times New Roman" w:cs="Times New Roman"/>
                <w:sz w:val="24"/>
                <w:szCs w:val="24"/>
                <w:lang w:eastAsia="ru-RU"/>
              </w:rPr>
              <w:softHyphen/>
              <w:t>удің түп</w:t>
            </w:r>
            <w:r w:rsidRPr="00707E97">
              <w:rPr>
                <w:rFonts w:ascii="Times New Roman" w:eastAsia="Times New Roman" w:hAnsi="Times New Roman" w:cs="Times New Roman"/>
                <w:sz w:val="24"/>
                <w:szCs w:val="24"/>
                <w:lang w:eastAsia="ru-RU"/>
              </w:rPr>
              <w:softHyphen/>
              <w:t>кі</w:t>
            </w:r>
            <w:r w:rsidRPr="00707E97">
              <w:rPr>
                <w:rFonts w:ascii="Times New Roman" w:eastAsia="Times New Roman" w:hAnsi="Times New Roman" w:cs="Times New Roman"/>
                <w:sz w:val="24"/>
                <w:szCs w:val="24"/>
                <w:lang w:eastAsia="ru-RU"/>
              </w:rPr>
              <w:softHyphen/>
              <w:t>лік</w:t>
            </w:r>
            <w:r w:rsidRPr="00707E97">
              <w:rPr>
                <w:rFonts w:ascii="Times New Roman" w:eastAsia="Times New Roman" w:hAnsi="Times New Roman" w:cs="Times New Roman"/>
                <w:sz w:val="24"/>
                <w:szCs w:val="24"/>
                <w:lang w:eastAsia="ru-RU"/>
              </w:rPr>
              <w:softHyphen/>
              <w:t>ті кү</w:t>
            </w:r>
            <w:r w:rsidRPr="00707E97">
              <w:rPr>
                <w:rFonts w:ascii="Times New Roman" w:eastAsia="Times New Roman" w:hAnsi="Times New Roman" w:cs="Times New Roman"/>
                <w:sz w:val="24"/>
                <w:szCs w:val="24"/>
                <w:lang w:eastAsia="ru-RU"/>
              </w:rPr>
              <w:softHyphen/>
              <w:t>ні</w:t>
            </w:r>
          </w:p>
        </w:tc>
        <w:tc>
          <w:tcPr>
            <w:tcW w:w="154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6A684CF"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Қарыз ва</w:t>
            </w:r>
            <w:r w:rsidRPr="00707E97">
              <w:rPr>
                <w:rFonts w:ascii="Times New Roman" w:eastAsia="Times New Roman" w:hAnsi="Times New Roman" w:cs="Times New Roman"/>
                <w:sz w:val="24"/>
                <w:szCs w:val="24"/>
                <w:lang w:eastAsia="ru-RU"/>
              </w:rPr>
              <w:softHyphen/>
              <w:t>лю</w:t>
            </w:r>
            <w:r w:rsidRPr="00707E97">
              <w:rPr>
                <w:rFonts w:ascii="Times New Roman" w:eastAsia="Times New Roman" w:hAnsi="Times New Roman" w:cs="Times New Roman"/>
                <w:sz w:val="24"/>
                <w:szCs w:val="24"/>
                <w:lang w:eastAsia="ru-RU"/>
              </w:rPr>
              <w:softHyphen/>
              <w:t>та</w:t>
            </w:r>
            <w:r w:rsidRPr="00707E97">
              <w:rPr>
                <w:rFonts w:ascii="Times New Roman" w:eastAsia="Times New Roman" w:hAnsi="Times New Roman" w:cs="Times New Roman"/>
                <w:sz w:val="24"/>
                <w:szCs w:val="24"/>
                <w:lang w:eastAsia="ru-RU"/>
              </w:rPr>
              <w:softHyphen/>
              <w:t>сы</w:t>
            </w:r>
          </w:p>
        </w:tc>
      </w:tr>
      <w:tr w:rsidR="00707E97" w:rsidRPr="00707E97" w14:paraId="18FFA7CB" w14:textId="77777777" w:rsidTr="00707E97">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FDA1FDD"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E052804"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11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6DD0D47"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12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9531EE1"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13</w:t>
            </w:r>
          </w:p>
        </w:tc>
        <w:tc>
          <w:tcPr>
            <w:tcW w:w="239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4D47F85"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14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72CECBA"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15</w:t>
            </w:r>
          </w:p>
        </w:tc>
        <w:tc>
          <w:tcPr>
            <w:tcW w:w="181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1828C7C"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16</w:t>
            </w:r>
          </w:p>
        </w:tc>
        <w:tc>
          <w:tcPr>
            <w:tcW w:w="154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85466FC"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17</w:t>
            </w:r>
          </w:p>
        </w:tc>
      </w:tr>
    </w:tbl>
    <w:p w14:paraId="22D4CCD9" w14:textId="77777777" w:rsidR="00707E97" w:rsidRPr="00707E97" w:rsidRDefault="00707E97" w:rsidP="00707E97">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кестенің жалғасы</w:t>
      </w:r>
    </w:p>
    <w:tbl>
      <w:tblPr>
        <w:tblW w:w="15018" w:type="dxa"/>
        <w:tblCellMar>
          <w:left w:w="0" w:type="dxa"/>
          <w:right w:w="0" w:type="dxa"/>
        </w:tblCellMar>
        <w:tblLook w:val="04A0" w:firstRow="1" w:lastRow="0" w:firstColumn="1" w:lastColumn="0" w:noHBand="0" w:noVBand="1"/>
      </w:tblPr>
      <w:tblGrid>
        <w:gridCol w:w="2402"/>
        <w:gridCol w:w="2736"/>
        <w:gridCol w:w="1631"/>
        <w:gridCol w:w="1771"/>
        <w:gridCol w:w="1376"/>
        <w:gridCol w:w="1684"/>
        <w:gridCol w:w="1361"/>
        <w:gridCol w:w="2057"/>
      </w:tblGrid>
      <w:tr w:rsidR="00707E97" w:rsidRPr="00707E97" w14:paraId="7B56DF25" w14:textId="77777777" w:rsidTr="00707E97">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8C359DA"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Ба</w:t>
            </w:r>
            <w:r w:rsidRPr="00707E97">
              <w:rPr>
                <w:rFonts w:ascii="Times New Roman" w:eastAsia="Times New Roman" w:hAnsi="Times New Roman" w:cs="Times New Roman"/>
                <w:sz w:val="24"/>
                <w:szCs w:val="24"/>
                <w:lang w:eastAsia="ru-RU"/>
              </w:rPr>
              <w:softHyphen/>
              <w:t>ға бел</w:t>
            </w:r>
            <w:r w:rsidRPr="00707E97">
              <w:rPr>
                <w:rFonts w:ascii="Times New Roman" w:eastAsia="Times New Roman" w:hAnsi="Times New Roman" w:cs="Times New Roman"/>
                <w:sz w:val="24"/>
                <w:szCs w:val="24"/>
                <w:lang w:eastAsia="ru-RU"/>
              </w:rPr>
              <w:softHyphen/>
              <w:t>гі</w:t>
            </w:r>
            <w:r w:rsidRPr="00707E97">
              <w:rPr>
                <w:rFonts w:ascii="Times New Roman" w:eastAsia="Times New Roman" w:hAnsi="Times New Roman" w:cs="Times New Roman"/>
                <w:sz w:val="24"/>
                <w:szCs w:val="24"/>
                <w:lang w:eastAsia="ru-RU"/>
              </w:rPr>
              <w:softHyphen/>
              <w:t>леу әді</w:t>
            </w:r>
            <w:r w:rsidRPr="00707E97">
              <w:rPr>
                <w:rFonts w:ascii="Times New Roman" w:eastAsia="Times New Roman" w:hAnsi="Times New Roman" w:cs="Times New Roman"/>
                <w:sz w:val="24"/>
                <w:szCs w:val="24"/>
                <w:lang w:eastAsia="ru-RU"/>
              </w:rPr>
              <w:softHyphen/>
              <w:t>сте</w:t>
            </w:r>
            <w:r w:rsidRPr="00707E97">
              <w:rPr>
                <w:rFonts w:ascii="Times New Roman" w:eastAsia="Times New Roman" w:hAnsi="Times New Roman" w:cs="Times New Roman"/>
                <w:sz w:val="24"/>
                <w:szCs w:val="24"/>
                <w:lang w:eastAsia="ru-RU"/>
              </w:rPr>
              <w:softHyphen/>
              <w:t>ме</w:t>
            </w:r>
            <w:r w:rsidRPr="00707E97">
              <w:rPr>
                <w:rFonts w:ascii="Times New Roman" w:eastAsia="Times New Roman" w:hAnsi="Times New Roman" w:cs="Times New Roman"/>
                <w:sz w:val="24"/>
                <w:szCs w:val="24"/>
                <w:lang w:eastAsia="ru-RU"/>
              </w:rPr>
              <w:softHyphen/>
              <w:t>сі (фор</w:t>
            </w:r>
            <w:r w:rsidRPr="00707E97">
              <w:rPr>
                <w:rFonts w:ascii="Times New Roman" w:eastAsia="Times New Roman" w:hAnsi="Times New Roman" w:cs="Times New Roman"/>
                <w:sz w:val="24"/>
                <w:szCs w:val="24"/>
                <w:lang w:eastAsia="ru-RU"/>
              </w:rPr>
              <w:softHyphen/>
              <w:t>му</w:t>
            </w:r>
            <w:r w:rsidRPr="00707E97">
              <w:rPr>
                <w:rFonts w:ascii="Times New Roman" w:eastAsia="Times New Roman" w:hAnsi="Times New Roman" w:cs="Times New Roman"/>
                <w:sz w:val="24"/>
                <w:szCs w:val="24"/>
                <w:lang w:eastAsia="ru-RU"/>
              </w:rPr>
              <w:softHyphen/>
              <w:t>ла</w:t>
            </w:r>
            <w:r w:rsidRPr="00707E97">
              <w:rPr>
                <w:rFonts w:ascii="Times New Roman" w:eastAsia="Times New Roman" w:hAnsi="Times New Roman" w:cs="Times New Roman"/>
                <w:sz w:val="24"/>
                <w:szCs w:val="24"/>
                <w:lang w:eastAsia="ru-RU"/>
              </w:rPr>
              <w:softHyphen/>
              <w:t>сы)</w:t>
            </w:r>
          </w:p>
        </w:tc>
        <w:tc>
          <w:tcPr>
            <w:tcW w:w="273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95AE2CD"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На</w:t>
            </w:r>
            <w:r w:rsidRPr="00707E97">
              <w:rPr>
                <w:rFonts w:ascii="Times New Roman" w:eastAsia="Times New Roman" w:hAnsi="Times New Roman" w:cs="Times New Roman"/>
                <w:sz w:val="24"/>
                <w:szCs w:val="24"/>
                <w:lang w:eastAsia="ru-RU"/>
              </w:rPr>
              <w:softHyphen/>
              <w:t>рық</w:t>
            </w:r>
            <w:r w:rsidRPr="00707E97">
              <w:rPr>
                <w:rFonts w:ascii="Times New Roman" w:eastAsia="Times New Roman" w:hAnsi="Times New Roman" w:cs="Times New Roman"/>
                <w:sz w:val="24"/>
                <w:szCs w:val="24"/>
                <w:lang w:eastAsia="ru-RU"/>
              </w:rPr>
              <w:softHyphen/>
              <w:t>тық ба</w:t>
            </w:r>
            <w:r w:rsidRPr="00707E97">
              <w:rPr>
                <w:rFonts w:ascii="Times New Roman" w:eastAsia="Times New Roman" w:hAnsi="Times New Roman" w:cs="Times New Roman"/>
                <w:sz w:val="24"/>
                <w:szCs w:val="24"/>
                <w:lang w:eastAsia="ru-RU"/>
              </w:rPr>
              <w:softHyphen/>
              <w:t>ға</w:t>
            </w:r>
            <w:r w:rsidRPr="00707E97">
              <w:rPr>
                <w:rFonts w:ascii="Times New Roman" w:eastAsia="Times New Roman" w:hAnsi="Times New Roman" w:cs="Times New Roman"/>
                <w:sz w:val="24"/>
                <w:szCs w:val="24"/>
                <w:lang w:eastAsia="ru-RU"/>
              </w:rPr>
              <w:softHyphen/>
              <w:t>ны ай</w:t>
            </w:r>
            <w:r w:rsidRPr="00707E97">
              <w:rPr>
                <w:rFonts w:ascii="Times New Roman" w:eastAsia="Times New Roman" w:hAnsi="Times New Roman" w:cs="Times New Roman"/>
                <w:sz w:val="24"/>
                <w:szCs w:val="24"/>
                <w:lang w:eastAsia="ru-RU"/>
              </w:rPr>
              <w:softHyphen/>
              <w:t>қын</w:t>
            </w:r>
            <w:r w:rsidRPr="00707E97">
              <w:rPr>
                <w:rFonts w:ascii="Times New Roman" w:eastAsia="Times New Roman" w:hAnsi="Times New Roman" w:cs="Times New Roman"/>
                <w:sz w:val="24"/>
                <w:szCs w:val="24"/>
                <w:lang w:eastAsia="ru-RU"/>
              </w:rPr>
              <w:softHyphen/>
              <w:t>дау үшін қол</w:t>
            </w:r>
            <w:r w:rsidRPr="00707E97">
              <w:rPr>
                <w:rFonts w:ascii="Times New Roman" w:eastAsia="Times New Roman" w:hAnsi="Times New Roman" w:cs="Times New Roman"/>
                <w:sz w:val="24"/>
                <w:szCs w:val="24"/>
                <w:lang w:eastAsia="ru-RU"/>
              </w:rPr>
              <w:softHyphen/>
              <w:t>да</w:t>
            </w:r>
            <w:r w:rsidRPr="00707E97">
              <w:rPr>
                <w:rFonts w:ascii="Times New Roman" w:eastAsia="Times New Roman" w:hAnsi="Times New Roman" w:cs="Times New Roman"/>
                <w:sz w:val="24"/>
                <w:szCs w:val="24"/>
                <w:lang w:eastAsia="ru-RU"/>
              </w:rPr>
              <w:softHyphen/>
              <w:t>ны</w:t>
            </w:r>
            <w:r w:rsidRPr="00707E97">
              <w:rPr>
                <w:rFonts w:ascii="Times New Roman" w:eastAsia="Times New Roman" w:hAnsi="Times New Roman" w:cs="Times New Roman"/>
                <w:sz w:val="24"/>
                <w:szCs w:val="24"/>
                <w:lang w:eastAsia="ru-RU"/>
              </w:rPr>
              <w:softHyphen/>
              <w:t>ла</w:t>
            </w:r>
            <w:r w:rsidRPr="00707E97">
              <w:rPr>
                <w:rFonts w:ascii="Times New Roman" w:eastAsia="Times New Roman" w:hAnsi="Times New Roman" w:cs="Times New Roman"/>
                <w:sz w:val="24"/>
                <w:szCs w:val="24"/>
                <w:lang w:eastAsia="ru-RU"/>
              </w:rPr>
              <w:softHyphen/>
              <w:t>тын әдіс</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EBBADD0"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Ны</w:t>
            </w:r>
            <w:r w:rsidRPr="00707E97">
              <w:rPr>
                <w:rFonts w:ascii="Times New Roman" w:eastAsia="Times New Roman" w:hAnsi="Times New Roman" w:cs="Times New Roman"/>
                <w:sz w:val="24"/>
                <w:szCs w:val="24"/>
                <w:lang w:eastAsia="ru-RU"/>
              </w:rPr>
              <w:softHyphen/>
              <w:t>са</w:t>
            </w:r>
            <w:r w:rsidRPr="00707E97">
              <w:rPr>
                <w:rFonts w:ascii="Times New Roman" w:eastAsia="Times New Roman" w:hAnsi="Times New Roman" w:cs="Times New Roman"/>
                <w:sz w:val="24"/>
                <w:szCs w:val="24"/>
                <w:lang w:eastAsia="ru-RU"/>
              </w:rPr>
              <w:softHyphen/>
              <w:t>на</w:t>
            </w:r>
            <w:r w:rsidRPr="00707E97">
              <w:rPr>
                <w:rFonts w:ascii="Times New Roman" w:eastAsia="Times New Roman" w:hAnsi="Times New Roman" w:cs="Times New Roman"/>
                <w:sz w:val="24"/>
                <w:szCs w:val="24"/>
                <w:lang w:eastAsia="ru-RU"/>
              </w:rPr>
              <w:softHyphen/>
              <w:t>лы мақ</w:t>
            </w:r>
            <w:r w:rsidRPr="00707E97">
              <w:rPr>
                <w:rFonts w:ascii="Times New Roman" w:eastAsia="Times New Roman" w:hAnsi="Times New Roman" w:cs="Times New Roman"/>
                <w:sz w:val="24"/>
                <w:szCs w:val="24"/>
                <w:lang w:eastAsia="ru-RU"/>
              </w:rPr>
              <w:softHyphen/>
              <w:t>сат</w:t>
            </w:r>
          </w:p>
        </w:tc>
        <w:tc>
          <w:tcPr>
            <w:tcW w:w="177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107C826"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Қам</w:t>
            </w:r>
            <w:r w:rsidRPr="00707E97">
              <w:rPr>
                <w:rFonts w:ascii="Times New Roman" w:eastAsia="Times New Roman" w:hAnsi="Times New Roman" w:cs="Times New Roman"/>
                <w:sz w:val="24"/>
                <w:szCs w:val="24"/>
                <w:lang w:eastAsia="ru-RU"/>
              </w:rPr>
              <w:softHyphen/>
              <w:t>та</w:t>
            </w:r>
            <w:r w:rsidRPr="00707E97">
              <w:rPr>
                <w:rFonts w:ascii="Times New Roman" w:eastAsia="Times New Roman" w:hAnsi="Times New Roman" w:cs="Times New Roman"/>
                <w:sz w:val="24"/>
                <w:szCs w:val="24"/>
                <w:lang w:eastAsia="ru-RU"/>
              </w:rPr>
              <w:softHyphen/>
              <w:t>ма</w:t>
            </w:r>
            <w:r w:rsidRPr="00707E97">
              <w:rPr>
                <w:rFonts w:ascii="Times New Roman" w:eastAsia="Times New Roman" w:hAnsi="Times New Roman" w:cs="Times New Roman"/>
                <w:sz w:val="24"/>
                <w:szCs w:val="24"/>
                <w:lang w:eastAsia="ru-RU"/>
              </w:rPr>
              <w:softHyphen/>
              <w:t>сыз ету</w:t>
            </w:r>
            <w:r w:rsidRPr="00707E97">
              <w:rPr>
                <w:rFonts w:ascii="Times New Roman" w:eastAsia="Times New Roman" w:hAnsi="Times New Roman" w:cs="Times New Roman"/>
                <w:sz w:val="24"/>
                <w:szCs w:val="24"/>
                <w:lang w:eastAsia="ru-RU"/>
              </w:rPr>
              <w:softHyphen/>
              <w:t>дің бо</w:t>
            </w:r>
            <w:r w:rsidRPr="00707E97">
              <w:rPr>
                <w:rFonts w:ascii="Times New Roman" w:eastAsia="Times New Roman" w:hAnsi="Times New Roman" w:cs="Times New Roman"/>
                <w:sz w:val="24"/>
                <w:szCs w:val="24"/>
                <w:lang w:eastAsia="ru-RU"/>
              </w:rPr>
              <w:softHyphen/>
              <w:t>луы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2962D80"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Өзге шар</w:t>
            </w:r>
            <w:r w:rsidRPr="00707E97">
              <w:rPr>
                <w:rFonts w:ascii="Times New Roman" w:eastAsia="Times New Roman" w:hAnsi="Times New Roman" w:cs="Times New Roman"/>
                <w:sz w:val="24"/>
                <w:szCs w:val="24"/>
                <w:lang w:eastAsia="ru-RU"/>
              </w:rPr>
              <w:softHyphen/>
              <w:t>ттар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65C5D38"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На</w:t>
            </w:r>
            <w:r w:rsidRPr="00707E97">
              <w:rPr>
                <w:rFonts w:ascii="Times New Roman" w:eastAsia="Times New Roman" w:hAnsi="Times New Roman" w:cs="Times New Roman"/>
                <w:sz w:val="24"/>
                <w:szCs w:val="24"/>
                <w:lang w:eastAsia="ru-RU"/>
              </w:rPr>
              <w:softHyphen/>
              <w:t>рық</w:t>
            </w:r>
            <w:r w:rsidRPr="00707E97">
              <w:rPr>
                <w:rFonts w:ascii="Times New Roman" w:eastAsia="Times New Roman" w:hAnsi="Times New Roman" w:cs="Times New Roman"/>
                <w:sz w:val="24"/>
                <w:szCs w:val="24"/>
                <w:lang w:eastAsia="ru-RU"/>
              </w:rPr>
              <w:softHyphen/>
              <w:t>тық ауқым</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070FF63"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Ақ</w:t>
            </w:r>
            <w:r w:rsidRPr="00707E97">
              <w:rPr>
                <w:rFonts w:ascii="Times New Roman" w:eastAsia="Times New Roman" w:hAnsi="Times New Roman" w:cs="Times New Roman"/>
                <w:sz w:val="24"/>
                <w:szCs w:val="24"/>
                <w:lang w:eastAsia="ru-RU"/>
              </w:rPr>
              <w:softHyphen/>
              <w:t>па</w:t>
            </w:r>
            <w:r w:rsidRPr="00707E97">
              <w:rPr>
                <w:rFonts w:ascii="Times New Roman" w:eastAsia="Times New Roman" w:hAnsi="Times New Roman" w:cs="Times New Roman"/>
                <w:sz w:val="24"/>
                <w:szCs w:val="24"/>
                <w:lang w:eastAsia="ru-RU"/>
              </w:rPr>
              <w:softHyphen/>
              <w:t>рат кө</w:t>
            </w:r>
            <w:r w:rsidRPr="00707E97">
              <w:rPr>
                <w:rFonts w:ascii="Times New Roman" w:eastAsia="Times New Roman" w:hAnsi="Times New Roman" w:cs="Times New Roman"/>
                <w:sz w:val="24"/>
                <w:szCs w:val="24"/>
                <w:lang w:eastAsia="ru-RU"/>
              </w:rPr>
              <w:softHyphen/>
              <w:t>зі</w:t>
            </w:r>
            <w:r w:rsidRPr="00707E97">
              <w:rPr>
                <w:rFonts w:ascii="Times New Roman" w:eastAsia="Times New Roman" w:hAnsi="Times New Roman" w:cs="Times New Roman"/>
                <w:sz w:val="24"/>
                <w:szCs w:val="24"/>
                <w:lang w:eastAsia="ru-RU"/>
              </w:rPr>
              <w:softHyphen/>
              <w:t>нің ата</w:t>
            </w:r>
            <w:r w:rsidRPr="00707E97">
              <w:rPr>
                <w:rFonts w:ascii="Times New Roman" w:eastAsia="Times New Roman" w:hAnsi="Times New Roman" w:cs="Times New Roman"/>
                <w:sz w:val="24"/>
                <w:szCs w:val="24"/>
                <w:lang w:eastAsia="ru-RU"/>
              </w:rPr>
              <w:softHyphen/>
              <w:t>уы</w:t>
            </w:r>
          </w:p>
        </w:tc>
        <w:tc>
          <w:tcPr>
            <w:tcW w:w="205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A027532"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На</w:t>
            </w:r>
            <w:r w:rsidRPr="00707E97">
              <w:rPr>
                <w:rFonts w:ascii="Times New Roman" w:eastAsia="Times New Roman" w:hAnsi="Times New Roman" w:cs="Times New Roman"/>
                <w:sz w:val="24"/>
                <w:szCs w:val="24"/>
                <w:lang w:eastAsia="ru-RU"/>
              </w:rPr>
              <w:softHyphen/>
              <w:t>рық</w:t>
            </w:r>
            <w:r w:rsidRPr="00707E97">
              <w:rPr>
                <w:rFonts w:ascii="Times New Roman" w:eastAsia="Times New Roman" w:hAnsi="Times New Roman" w:cs="Times New Roman"/>
                <w:sz w:val="24"/>
                <w:szCs w:val="24"/>
                <w:lang w:eastAsia="ru-RU"/>
              </w:rPr>
              <w:softHyphen/>
              <w:t>тық ауқым</w:t>
            </w:r>
            <w:r w:rsidRPr="00707E97">
              <w:rPr>
                <w:rFonts w:ascii="Times New Roman" w:eastAsia="Times New Roman" w:hAnsi="Times New Roman" w:cs="Times New Roman"/>
                <w:sz w:val="24"/>
                <w:szCs w:val="24"/>
                <w:lang w:eastAsia="ru-RU"/>
              </w:rPr>
              <w:softHyphen/>
              <w:t>ды есеп</w:t>
            </w:r>
            <w:r w:rsidRPr="00707E97">
              <w:rPr>
                <w:rFonts w:ascii="Times New Roman" w:eastAsia="Times New Roman" w:hAnsi="Times New Roman" w:cs="Times New Roman"/>
                <w:sz w:val="24"/>
                <w:szCs w:val="24"/>
                <w:lang w:eastAsia="ru-RU"/>
              </w:rPr>
              <w:softHyphen/>
              <w:t>теу</w:t>
            </w:r>
          </w:p>
        </w:tc>
      </w:tr>
      <w:tr w:rsidR="00707E97" w:rsidRPr="00707E97" w14:paraId="41916139" w14:textId="77777777" w:rsidTr="00707E97">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EBB826E"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18</w:t>
            </w:r>
          </w:p>
        </w:tc>
        <w:tc>
          <w:tcPr>
            <w:tcW w:w="273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A8796B2"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19</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EACF140"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20</w:t>
            </w:r>
          </w:p>
        </w:tc>
        <w:tc>
          <w:tcPr>
            <w:tcW w:w="177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BAFDBC6"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21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48F0542"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22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DC99602"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23</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98CAD2E"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24</w:t>
            </w:r>
          </w:p>
        </w:tc>
        <w:tc>
          <w:tcPr>
            <w:tcW w:w="205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4DCB17A"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25</w:t>
            </w:r>
          </w:p>
        </w:tc>
      </w:tr>
    </w:tbl>
    <w:p w14:paraId="014BA1A0" w14:textId="77777777" w:rsidR="00707E97" w:rsidRPr="00707E97" w:rsidRDefault="00707E97" w:rsidP="00707E97">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кестенің жалғасы</w:t>
      </w:r>
    </w:p>
    <w:tbl>
      <w:tblPr>
        <w:tblW w:w="15018" w:type="dxa"/>
        <w:tblCellMar>
          <w:left w:w="0" w:type="dxa"/>
          <w:right w:w="0" w:type="dxa"/>
        </w:tblCellMar>
        <w:tblLook w:val="04A0" w:firstRow="1" w:lastRow="0" w:firstColumn="1" w:lastColumn="0" w:noHBand="0" w:noVBand="1"/>
      </w:tblPr>
      <w:tblGrid>
        <w:gridCol w:w="1432"/>
        <w:gridCol w:w="1273"/>
        <w:gridCol w:w="1341"/>
        <w:gridCol w:w="3255"/>
        <w:gridCol w:w="2614"/>
        <w:gridCol w:w="2268"/>
        <w:gridCol w:w="2835"/>
      </w:tblGrid>
      <w:tr w:rsidR="00707E97" w:rsidRPr="00707E97" w14:paraId="24A6DFCB" w14:textId="77777777" w:rsidTr="00707E97">
        <w:tc>
          <w:tcPr>
            <w:tcW w:w="0" w:type="auto"/>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D842967"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Са</w:t>
            </w:r>
            <w:r w:rsidRPr="00707E97">
              <w:rPr>
                <w:rFonts w:ascii="Times New Roman" w:eastAsia="Times New Roman" w:hAnsi="Times New Roman" w:cs="Times New Roman"/>
                <w:sz w:val="24"/>
                <w:szCs w:val="24"/>
                <w:lang w:eastAsia="ru-RU"/>
              </w:rPr>
              <w:softHyphen/>
              <w:t>лы</w:t>
            </w:r>
            <w:r w:rsidRPr="00707E97">
              <w:rPr>
                <w:rFonts w:ascii="Times New Roman" w:eastAsia="Times New Roman" w:hAnsi="Times New Roman" w:cs="Times New Roman"/>
                <w:sz w:val="24"/>
                <w:szCs w:val="24"/>
                <w:lang w:eastAsia="ru-RU"/>
              </w:rPr>
              <w:softHyphen/>
              <w:t>сты</w:t>
            </w:r>
            <w:r w:rsidRPr="00707E97">
              <w:rPr>
                <w:rFonts w:ascii="Times New Roman" w:eastAsia="Times New Roman" w:hAnsi="Times New Roman" w:cs="Times New Roman"/>
                <w:sz w:val="24"/>
                <w:szCs w:val="24"/>
                <w:lang w:eastAsia="ru-RU"/>
              </w:rPr>
              <w:softHyphen/>
              <w:t>рым</w:t>
            </w:r>
            <w:r w:rsidRPr="00707E97">
              <w:rPr>
                <w:rFonts w:ascii="Times New Roman" w:eastAsia="Times New Roman" w:hAnsi="Times New Roman" w:cs="Times New Roman"/>
                <w:sz w:val="24"/>
                <w:szCs w:val="24"/>
                <w:lang w:eastAsia="ru-RU"/>
              </w:rPr>
              <w:softHyphen/>
              <w:t>ды эко</w:t>
            </w:r>
            <w:r w:rsidRPr="00707E97">
              <w:rPr>
                <w:rFonts w:ascii="Times New Roman" w:eastAsia="Times New Roman" w:hAnsi="Times New Roman" w:cs="Times New Roman"/>
                <w:sz w:val="24"/>
                <w:szCs w:val="24"/>
                <w:lang w:eastAsia="ru-RU"/>
              </w:rPr>
              <w:softHyphen/>
              <w:t>но</w:t>
            </w:r>
            <w:r w:rsidRPr="00707E97">
              <w:rPr>
                <w:rFonts w:ascii="Times New Roman" w:eastAsia="Times New Roman" w:hAnsi="Times New Roman" w:cs="Times New Roman"/>
                <w:sz w:val="24"/>
                <w:szCs w:val="24"/>
                <w:lang w:eastAsia="ru-RU"/>
              </w:rPr>
              <w:softHyphen/>
              <w:t>ми</w:t>
            </w:r>
            <w:r w:rsidRPr="00707E97">
              <w:rPr>
                <w:rFonts w:ascii="Times New Roman" w:eastAsia="Times New Roman" w:hAnsi="Times New Roman" w:cs="Times New Roman"/>
                <w:sz w:val="24"/>
                <w:szCs w:val="24"/>
                <w:lang w:eastAsia="ru-RU"/>
              </w:rPr>
              <w:softHyphen/>
              <w:t>ка</w:t>
            </w:r>
            <w:r w:rsidRPr="00707E97">
              <w:rPr>
                <w:rFonts w:ascii="Times New Roman" w:eastAsia="Times New Roman" w:hAnsi="Times New Roman" w:cs="Times New Roman"/>
                <w:sz w:val="24"/>
                <w:szCs w:val="24"/>
                <w:lang w:eastAsia="ru-RU"/>
              </w:rPr>
              <w:softHyphen/>
              <w:t>лық шар</w:t>
            </w:r>
            <w:r w:rsidRPr="00707E97">
              <w:rPr>
                <w:rFonts w:ascii="Times New Roman" w:eastAsia="Times New Roman" w:hAnsi="Times New Roman" w:cs="Times New Roman"/>
                <w:sz w:val="24"/>
                <w:szCs w:val="24"/>
                <w:lang w:eastAsia="ru-RU"/>
              </w:rPr>
              <w:softHyphen/>
              <w:t>ттар</w:t>
            </w:r>
            <w:r w:rsidRPr="00707E97">
              <w:rPr>
                <w:rFonts w:ascii="Times New Roman" w:eastAsia="Times New Roman" w:hAnsi="Times New Roman" w:cs="Times New Roman"/>
                <w:sz w:val="24"/>
                <w:szCs w:val="24"/>
                <w:lang w:eastAsia="ru-RU"/>
              </w:rPr>
              <w:softHyphen/>
              <w:t>ға кел</w:t>
            </w:r>
            <w:r w:rsidRPr="00707E97">
              <w:rPr>
                <w:rFonts w:ascii="Times New Roman" w:eastAsia="Times New Roman" w:hAnsi="Times New Roman" w:cs="Times New Roman"/>
                <w:sz w:val="24"/>
                <w:szCs w:val="24"/>
                <w:lang w:eastAsia="ru-RU"/>
              </w:rPr>
              <w:softHyphen/>
              <w:t>ті</w:t>
            </w:r>
            <w:r w:rsidRPr="00707E97">
              <w:rPr>
                <w:rFonts w:ascii="Times New Roman" w:eastAsia="Times New Roman" w:hAnsi="Times New Roman" w:cs="Times New Roman"/>
                <w:sz w:val="24"/>
                <w:szCs w:val="24"/>
                <w:lang w:eastAsia="ru-RU"/>
              </w:rPr>
              <w:softHyphen/>
              <w:t>ре</w:t>
            </w:r>
            <w:r w:rsidRPr="00707E97">
              <w:rPr>
                <w:rFonts w:ascii="Times New Roman" w:eastAsia="Times New Roman" w:hAnsi="Times New Roman" w:cs="Times New Roman"/>
                <w:sz w:val="24"/>
                <w:szCs w:val="24"/>
                <w:lang w:eastAsia="ru-RU"/>
              </w:rPr>
              <w:softHyphen/>
              <w:t>тін фак</w:t>
            </w:r>
            <w:r w:rsidRPr="00707E97">
              <w:rPr>
                <w:rFonts w:ascii="Times New Roman" w:eastAsia="Times New Roman" w:hAnsi="Times New Roman" w:cs="Times New Roman"/>
                <w:sz w:val="24"/>
                <w:szCs w:val="24"/>
                <w:lang w:eastAsia="ru-RU"/>
              </w:rPr>
              <w:softHyphen/>
              <w:t>тор</w:t>
            </w:r>
            <w:r w:rsidRPr="00707E97">
              <w:rPr>
                <w:rFonts w:ascii="Times New Roman" w:eastAsia="Times New Roman" w:hAnsi="Times New Roman" w:cs="Times New Roman"/>
                <w:sz w:val="24"/>
                <w:szCs w:val="24"/>
                <w:lang w:eastAsia="ru-RU"/>
              </w:rPr>
              <w:softHyphen/>
              <w:t>лар</w:t>
            </w:r>
          </w:p>
        </w:tc>
        <w:tc>
          <w:tcPr>
            <w:tcW w:w="2614"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23529B0"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Бух</w:t>
            </w:r>
            <w:r w:rsidRPr="00707E97">
              <w:rPr>
                <w:rFonts w:ascii="Times New Roman" w:eastAsia="Times New Roman" w:hAnsi="Times New Roman" w:cs="Times New Roman"/>
                <w:sz w:val="24"/>
                <w:szCs w:val="24"/>
                <w:lang w:eastAsia="ru-RU"/>
              </w:rPr>
              <w:softHyphen/>
              <w:t>гал</w:t>
            </w:r>
            <w:r w:rsidRPr="00707E97">
              <w:rPr>
                <w:rFonts w:ascii="Times New Roman" w:eastAsia="Times New Roman" w:hAnsi="Times New Roman" w:cs="Times New Roman"/>
                <w:sz w:val="24"/>
                <w:szCs w:val="24"/>
                <w:lang w:eastAsia="ru-RU"/>
              </w:rPr>
              <w:softHyphen/>
              <w:t>тер</w:t>
            </w:r>
            <w:r w:rsidRPr="00707E97">
              <w:rPr>
                <w:rFonts w:ascii="Times New Roman" w:eastAsia="Times New Roman" w:hAnsi="Times New Roman" w:cs="Times New Roman"/>
                <w:sz w:val="24"/>
                <w:szCs w:val="24"/>
                <w:lang w:eastAsia="ru-RU"/>
              </w:rPr>
              <w:softHyphen/>
              <w:t>лік есеп</w:t>
            </w:r>
            <w:r w:rsidRPr="00707E97">
              <w:rPr>
                <w:rFonts w:ascii="Times New Roman" w:eastAsia="Times New Roman" w:hAnsi="Times New Roman" w:cs="Times New Roman"/>
                <w:sz w:val="24"/>
                <w:szCs w:val="24"/>
                <w:lang w:eastAsia="ru-RU"/>
              </w:rPr>
              <w:softHyphen/>
              <w:t>те ес</w:t>
            </w:r>
            <w:r w:rsidRPr="00707E97">
              <w:rPr>
                <w:rFonts w:ascii="Times New Roman" w:eastAsia="Times New Roman" w:hAnsi="Times New Roman" w:cs="Times New Roman"/>
                <w:sz w:val="24"/>
                <w:szCs w:val="24"/>
                <w:lang w:eastAsia="ru-RU"/>
              </w:rPr>
              <w:softHyphen/>
              <w:t>ке</w:t>
            </w:r>
            <w:r w:rsidRPr="00707E97">
              <w:rPr>
                <w:rFonts w:ascii="Times New Roman" w:eastAsia="Times New Roman" w:hAnsi="Times New Roman" w:cs="Times New Roman"/>
                <w:sz w:val="24"/>
                <w:szCs w:val="24"/>
                <w:lang w:eastAsia="ru-RU"/>
              </w:rPr>
              <w:softHyphen/>
              <w:t>рі</w:t>
            </w:r>
            <w:r w:rsidRPr="00707E97">
              <w:rPr>
                <w:rFonts w:ascii="Times New Roman" w:eastAsia="Times New Roman" w:hAnsi="Times New Roman" w:cs="Times New Roman"/>
                <w:sz w:val="24"/>
                <w:szCs w:val="24"/>
                <w:lang w:eastAsia="ru-RU"/>
              </w:rPr>
              <w:softHyphen/>
              <w:t>ле</w:t>
            </w:r>
            <w:r w:rsidRPr="00707E97">
              <w:rPr>
                <w:rFonts w:ascii="Times New Roman" w:eastAsia="Times New Roman" w:hAnsi="Times New Roman" w:cs="Times New Roman"/>
                <w:sz w:val="24"/>
                <w:szCs w:val="24"/>
                <w:lang w:eastAsia="ru-RU"/>
              </w:rPr>
              <w:softHyphen/>
              <w:t>тін сый</w:t>
            </w:r>
            <w:r w:rsidRPr="00707E97">
              <w:rPr>
                <w:rFonts w:ascii="Times New Roman" w:eastAsia="Times New Roman" w:hAnsi="Times New Roman" w:cs="Times New Roman"/>
                <w:sz w:val="24"/>
                <w:szCs w:val="24"/>
                <w:lang w:eastAsia="ru-RU"/>
              </w:rPr>
              <w:softHyphen/>
              <w:t>а</w:t>
            </w:r>
            <w:r w:rsidRPr="00707E97">
              <w:rPr>
                <w:rFonts w:ascii="Times New Roman" w:eastAsia="Times New Roman" w:hAnsi="Times New Roman" w:cs="Times New Roman"/>
                <w:sz w:val="24"/>
                <w:szCs w:val="24"/>
                <w:lang w:eastAsia="ru-RU"/>
              </w:rPr>
              <w:softHyphen/>
              <w:t>қы со</w:t>
            </w:r>
            <w:r w:rsidRPr="00707E97">
              <w:rPr>
                <w:rFonts w:ascii="Times New Roman" w:eastAsia="Times New Roman" w:hAnsi="Times New Roman" w:cs="Times New Roman"/>
                <w:sz w:val="24"/>
                <w:szCs w:val="24"/>
                <w:lang w:eastAsia="ru-RU"/>
              </w:rPr>
              <w:softHyphen/>
              <w:t>ма</w:t>
            </w:r>
            <w:r w:rsidRPr="00707E97">
              <w:rPr>
                <w:rFonts w:ascii="Times New Roman" w:eastAsia="Times New Roman" w:hAnsi="Times New Roman" w:cs="Times New Roman"/>
                <w:sz w:val="24"/>
                <w:szCs w:val="24"/>
                <w:lang w:eastAsia="ru-RU"/>
              </w:rPr>
              <w:softHyphen/>
              <w:t>сы</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C8D1F01"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Жиын</w:t>
            </w:r>
            <w:r w:rsidRPr="00707E97">
              <w:rPr>
                <w:rFonts w:ascii="Times New Roman" w:eastAsia="Times New Roman" w:hAnsi="Times New Roman" w:cs="Times New Roman"/>
                <w:sz w:val="24"/>
                <w:szCs w:val="24"/>
                <w:lang w:eastAsia="ru-RU"/>
              </w:rPr>
              <w:softHyphen/>
              <w:t>тық кі</w:t>
            </w:r>
            <w:r w:rsidRPr="00707E97">
              <w:rPr>
                <w:rFonts w:ascii="Times New Roman" w:eastAsia="Times New Roman" w:hAnsi="Times New Roman" w:cs="Times New Roman"/>
                <w:sz w:val="24"/>
                <w:szCs w:val="24"/>
                <w:lang w:eastAsia="ru-RU"/>
              </w:rPr>
              <w:softHyphen/>
              <w:t>ріс</w:t>
            </w:r>
            <w:r w:rsidRPr="00707E97">
              <w:rPr>
                <w:rFonts w:ascii="Times New Roman" w:eastAsia="Times New Roman" w:hAnsi="Times New Roman" w:cs="Times New Roman"/>
                <w:sz w:val="24"/>
                <w:szCs w:val="24"/>
                <w:lang w:eastAsia="ru-RU"/>
              </w:rPr>
              <w:softHyphen/>
              <w:t>ке қо</w:t>
            </w:r>
            <w:r w:rsidRPr="00707E97">
              <w:rPr>
                <w:rFonts w:ascii="Times New Roman" w:eastAsia="Times New Roman" w:hAnsi="Times New Roman" w:cs="Times New Roman"/>
                <w:sz w:val="24"/>
                <w:szCs w:val="24"/>
                <w:lang w:eastAsia="ru-RU"/>
              </w:rPr>
              <w:softHyphen/>
              <w:t>сы</w:t>
            </w:r>
            <w:r w:rsidRPr="00707E97">
              <w:rPr>
                <w:rFonts w:ascii="Times New Roman" w:eastAsia="Times New Roman" w:hAnsi="Times New Roman" w:cs="Times New Roman"/>
                <w:sz w:val="24"/>
                <w:szCs w:val="24"/>
                <w:lang w:eastAsia="ru-RU"/>
              </w:rPr>
              <w:softHyphen/>
              <w:t>ла</w:t>
            </w:r>
            <w:r w:rsidRPr="00707E97">
              <w:rPr>
                <w:rFonts w:ascii="Times New Roman" w:eastAsia="Times New Roman" w:hAnsi="Times New Roman" w:cs="Times New Roman"/>
                <w:sz w:val="24"/>
                <w:szCs w:val="24"/>
                <w:lang w:eastAsia="ru-RU"/>
              </w:rPr>
              <w:softHyphen/>
              <w:t>тын сый</w:t>
            </w:r>
            <w:r w:rsidRPr="00707E97">
              <w:rPr>
                <w:rFonts w:ascii="Times New Roman" w:eastAsia="Times New Roman" w:hAnsi="Times New Roman" w:cs="Times New Roman"/>
                <w:sz w:val="24"/>
                <w:szCs w:val="24"/>
                <w:lang w:eastAsia="ru-RU"/>
              </w:rPr>
              <w:softHyphen/>
              <w:t>а</w:t>
            </w:r>
            <w:r w:rsidRPr="00707E97">
              <w:rPr>
                <w:rFonts w:ascii="Times New Roman" w:eastAsia="Times New Roman" w:hAnsi="Times New Roman" w:cs="Times New Roman"/>
                <w:sz w:val="24"/>
                <w:szCs w:val="24"/>
                <w:lang w:eastAsia="ru-RU"/>
              </w:rPr>
              <w:softHyphen/>
              <w:t>қы со</w:t>
            </w:r>
            <w:r w:rsidRPr="00707E97">
              <w:rPr>
                <w:rFonts w:ascii="Times New Roman" w:eastAsia="Times New Roman" w:hAnsi="Times New Roman" w:cs="Times New Roman"/>
                <w:sz w:val="24"/>
                <w:szCs w:val="24"/>
                <w:lang w:eastAsia="ru-RU"/>
              </w:rPr>
              <w:softHyphen/>
              <w:t>ма</w:t>
            </w:r>
            <w:r w:rsidRPr="00707E97">
              <w:rPr>
                <w:rFonts w:ascii="Times New Roman" w:eastAsia="Times New Roman" w:hAnsi="Times New Roman" w:cs="Times New Roman"/>
                <w:sz w:val="24"/>
                <w:szCs w:val="24"/>
                <w:lang w:eastAsia="ru-RU"/>
              </w:rPr>
              <w:softHyphen/>
              <w:t>сы</w:t>
            </w:r>
          </w:p>
        </w:tc>
        <w:tc>
          <w:tcPr>
            <w:tcW w:w="2835"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CEB2994"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На</w:t>
            </w:r>
            <w:r w:rsidRPr="00707E97">
              <w:rPr>
                <w:rFonts w:ascii="Times New Roman" w:eastAsia="Times New Roman" w:hAnsi="Times New Roman" w:cs="Times New Roman"/>
                <w:sz w:val="24"/>
                <w:szCs w:val="24"/>
                <w:lang w:eastAsia="ru-RU"/>
              </w:rPr>
              <w:softHyphen/>
              <w:t>рық</w:t>
            </w:r>
            <w:r w:rsidRPr="00707E97">
              <w:rPr>
                <w:rFonts w:ascii="Times New Roman" w:eastAsia="Times New Roman" w:hAnsi="Times New Roman" w:cs="Times New Roman"/>
                <w:sz w:val="24"/>
                <w:szCs w:val="24"/>
                <w:lang w:eastAsia="ru-RU"/>
              </w:rPr>
              <w:softHyphen/>
              <w:t>тық ауқым</w:t>
            </w:r>
            <w:r w:rsidRPr="00707E97">
              <w:rPr>
                <w:rFonts w:ascii="Times New Roman" w:eastAsia="Times New Roman" w:hAnsi="Times New Roman" w:cs="Times New Roman"/>
                <w:sz w:val="24"/>
                <w:szCs w:val="24"/>
                <w:lang w:eastAsia="ru-RU"/>
              </w:rPr>
              <w:softHyphen/>
              <w:t>ның қо</w:t>
            </w:r>
            <w:r w:rsidRPr="00707E97">
              <w:rPr>
                <w:rFonts w:ascii="Times New Roman" w:eastAsia="Times New Roman" w:hAnsi="Times New Roman" w:cs="Times New Roman"/>
                <w:sz w:val="24"/>
                <w:szCs w:val="24"/>
                <w:lang w:eastAsia="ru-RU"/>
              </w:rPr>
              <w:softHyphen/>
              <w:t>сым</w:t>
            </w:r>
            <w:r w:rsidRPr="00707E97">
              <w:rPr>
                <w:rFonts w:ascii="Times New Roman" w:eastAsia="Times New Roman" w:hAnsi="Times New Roman" w:cs="Times New Roman"/>
                <w:sz w:val="24"/>
                <w:szCs w:val="24"/>
                <w:lang w:eastAsia="ru-RU"/>
              </w:rPr>
              <w:softHyphen/>
              <w:t>ша негіз</w:t>
            </w:r>
            <w:r w:rsidRPr="00707E97">
              <w:rPr>
                <w:rFonts w:ascii="Times New Roman" w:eastAsia="Times New Roman" w:hAnsi="Times New Roman" w:cs="Times New Roman"/>
                <w:sz w:val="24"/>
                <w:szCs w:val="24"/>
                <w:lang w:eastAsia="ru-RU"/>
              </w:rPr>
              <w:softHyphen/>
              <w:t>де</w:t>
            </w:r>
            <w:r w:rsidRPr="00707E97">
              <w:rPr>
                <w:rFonts w:ascii="Times New Roman" w:eastAsia="Times New Roman" w:hAnsi="Times New Roman" w:cs="Times New Roman"/>
                <w:sz w:val="24"/>
                <w:szCs w:val="24"/>
                <w:lang w:eastAsia="ru-RU"/>
              </w:rPr>
              <w:softHyphen/>
              <w:t>ме</w:t>
            </w:r>
            <w:r w:rsidRPr="00707E97">
              <w:rPr>
                <w:rFonts w:ascii="Times New Roman" w:eastAsia="Times New Roman" w:hAnsi="Times New Roman" w:cs="Times New Roman"/>
                <w:sz w:val="24"/>
                <w:szCs w:val="24"/>
                <w:lang w:eastAsia="ru-RU"/>
              </w:rPr>
              <w:softHyphen/>
              <w:t>сі</w:t>
            </w:r>
          </w:p>
        </w:tc>
      </w:tr>
      <w:tr w:rsidR="00707E97" w:rsidRPr="00707E97" w14:paraId="137DDA7B" w14:textId="77777777" w:rsidTr="00707E97">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0E43E19"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Өл</w:t>
            </w:r>
            <w:r w:rsidRPr="00707E97">
              <w:rPr>
                <w:rFonts w:ascii="Times New Roman" w:eastAsia="Times New Roman" w:hAnsi="Times New Roman" w:cs="Times New Roman"/>
                <w:sz w:val="24"/>
                <w:szCs w:val="24"/>
                <w:lang w:eastAsia="ru-RU"/>
              </w:rPr>
              <w:softHyphen/>
              <w:t>шем бір</w:t>
            </w:r>
            <w:r w:rsidRPr="00707E97">
              <w:rPr>
                <w:rFonts w:ascii="Times New Roman" w:eastAsia="Times New Roman" w:hAnsi="Times New Roman" w:cs="Times New Roman"/>
                <w:sz w:val="24"/>
                <w:szCs w:val="24"/>
                <w:lang w:eastAsia="ru-RU"/>
              </w:rPr>
              <w:softHyphen/>
              <w:t>лі</w:t>
            </w:r>
            <w:r w:rsidRPr="00707E97">
              <w:rPr>
                <w:rFonts w:ascii="Times New Roman" w:eastAsia="Times New Roman" w:hAnsi="Times New Roman" w:cs="Times New Roman"/>
                <w:sz w:val="24"/>
                <w:szCs w:val="24"/>
                <w:lang w:eastAsia="ru-RU"/>
              </w:rPr>
              <w:softHyphen/>
              <w:t>гі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F2F0645"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БАР</w:t>
            </w:r>
            <w:r w:rsidRPr="00707E97">
              <w:rPr>
                <w:rFonts w:ascii="Times New Roman" w:eastAsia="Times New Roman" w:hAnsi="Times New Roman" w:cs="Times New Roman"/>
                <w:sz w:val="24"/>
                <w:szCs w:val="24"/>
                <w:lang w:eastAsia="ru-RU"/>
              </w:rPr>
              <w:softHyphen/>
              <w:t>ЛЫ</w:t>
            </w:r>
            <w:r w:rsidRPr="00707E97">
              <w:rPr>
                <w:rFonts w:ascii="Times New Roman" w:eastAsia="Times New Roman" w:hAnsi="Times New Roman" w:cs="Times New Roman"/>
                <w:sz w:val="24"/>
                <w:szCs w:val="24"/>
                <w:lang w:eastAsia="ru-RU"/>
              </w:rPr>
              <w:softHyphen/>
              <w:t>ҒЫ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A105FF5"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Үсте</w:t>
            </w:r>
            <w:r w:rsidRPr="00707E97">
              <w:rPr>
                <w:rFonts w:ascii="Times New Roman" w:eastAsia="Times New Roman" w:hAnsi="Times New Roman" w:cs="Times New Roman"/>
                <w:sz w:val="24"/>
                <w:szCs w:val="24"/>
                <w:lang w:eastAsia="ru-RU"/>
              </w:rPr>
              <w:softHyphen/>
              <w:t>ме ба</w:t>
            </w:r>
            <w:r w:rsidRPr="00707E97">
              <w:rPr>
                <w:rFonts w:ascii="Times New Roman" w:eastAsia="Times New Roman" w:hAnsi="Times New Roman" w:cs="Times New Roman"/>
                <w:sz w:val="24"/>
                <w:szCs w:val="24"/>
                <w:lang w:eastAsia="ru-RU"/>
              </w:rPr>
              <w:softHyphen/>
              <w:t>ға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13DFA25"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Іс-жү</w:t>
            </w:r>
            <w:r w:rsidRPr="00707E97">
              <w:rPr>
                <w:rFonts w:ascii="Times New Roman" w:eastAsia="Times New Roman" w:hAnsi="Times New Roman" w:cs="Times New Roman"/>
                <w:sz w:val="24"/>
                <w:szCs w:val="24"/>
                <w:lang w:eastAsia="ru-RU"/>
              </w:rPr>
              <w:softHyphen/>
              <w:t>зін</w:t>
            </w:r>
            <w:r w:rsidRPr="00707E97">
              <w:rPr>
                <w:rFonts w:ascii="Times New Roman" w:eastAsia="Times New Roman" w:hAnsi="Times New Roman" w:cs="Times New Roman"/>
                <w:sz w:val="24"/>
                <w:szCs w:val="24"/>
                <w:lang w:eastAsia="ru-RU"/>
              </w:rPr>
              <w:softHyphen/>
              <w:t>де жұм</w:t>
            </w:r>
            <w:r w:rsidRPr="00707E97">
              <w:rPr>
                <w:rFonts w:ascii="Times New Roman" w:eastAsia="Times New Roman" w:hAnsi="Times New Roman" w:cs="Times New Roman"/>
                <w:sz w:val="24"/>
                <w:szCs w:val="24"/>
                <w:lang w:eastAsia="ru-RU"/>
              </w:rPr>
              <w:softHyphen/>
              <w:t>сал</w:t>
            </w:r>
            <w:r w:rsidRPr="00707E97">
              <w:rPr>
                <w:rFonts w:ascii="Times New Roman" w:eastAsia="Times New Roman" w:hAnsi="Times New Roman" w:cs="Times New Roman"/>
                <w:sz w:val="24"/>
                <w:szCs w:val="24"/>
                <w:lang w:eastAsia="ru-RU"/>
              </w:rPr>
              <w:softHyphen/>
              <w:t>ған бас</w:t>
            </w:r>
            <w:r w:rsidRPr="00707E97">
              <w:rPr>
                <w:rFonts w:ascii="Times New Roman" w:eastAsia="Times New Roman" w:hAnsi="Times New Roman" w:cs="Times New Roman"/>
                <w:sz w:val="24"/>
                <w:szCs w:val="24"/>
                <w:lang w:eastAsia="ru-RU"/>
              </w:rPr>
              <w:softHyphen/>
              <w:t>қа да шы</w:t>
            </w:r>
            <w:r w:rsidRPr="00707E97">
              <w:rPr>
                <w:rFonts w:ascii="Times New Roman" w:eastAsia="Times New Roman" w:hAnsi="Times New Roman" w:cs="Times New Roman"/>
                <w:sz w:val="24"/>
                <w:szCs w:val="24"/>
                <w:lang w:eastAsia="ru-RU"/>
              </w:rPr>
              <w:softHyphen/>
              <w:t>ғы</w:t>
            </w:r>
            <w:r w:rsidRPr="00707E97">
              <w:rPr>
                <w:rFonts w:ascii="Times New Roman" w:eastAsia="Times New Roman" w:hAnsi="Times New Roman" w:cs="Times New Roman"/>
                <w:sz w:val="24"/>
                <w:szCs w:val="24"/>
                <w:lang w:eastAsia="ru-RU"/>
              </w:rPr>
              <w:softHyphen/>
              <w:t>стар</w:t>
            </w:r>
          </w:p>
        </w:tc>
        <w:tc>
          <w:tcPr>
            <w:tcW w:w="261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1B22380" w14:textId="77777777" w:rsidR="00707E97" w:rsidRPr="00707E97" w:rsidRDefault="00707E97" w:rsidP="00707E97">
            <w:pPr>
              <w:spacing w:after="0" w:line="240" w:lineRule="auto"/>
              <w:rPr>
                <w:rFonts w:ascii="Times New Roman" w:eastAsia="Times New Roman" w:hAnsi="Times New Roman" w:cs="Times New Roman"/>
                <w:sz w:val="24"/>
                <w:szCs w:val="24"/>
                <w:lang w:eastAsia="ru-RU"/>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A08B8F9" w14:textId="77777777" w:rsidR="00707E97" w:rsidRPr="00707E97" w:rsidRDefault="00707E97" w:rsidP="00707E97">
            <w:pPr>
              <w:spacing w:after="0" w:line="240" w:lineRule="auto"/>
              <w:rPr>
                <w:rFonts w:ascii="Times New Roman" w:eastAsia="Times New Roman" w:hAnsi="Times New Roman" w:cs="Times New Roman"/>
                <w:sz w:val="24"/>
                <w:szCs w:val="24"/>
                <w:lang w:eastAsia="ru-RU"/>
              </w:rPr>
            </w:pPr>
          </w:p>
        </w:tc>
        <w:tc>
          <w:tcPr>
            <w:tcW w:w="2835"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BACE945" w14:textId="77777777" w:rsidR="00707E97" w:rsidRPr="00707E97" w:rsidRDefault="00707E97" w:rsidP="00707E97">
            <w:pPr>
              <w:spacing w:after="0" w:line="240" w:lineRule="auto"/>
              <w:rPr>
                <w:rFonts w:ascii="Times New Roman" w:eastAsia="Times New Roman" w:hAnsi="Times New Roman" w:cs="Times New Roman"/>
                <w:sz w:val="24"/>
                <w:szCs w:val="24"/>
                <w:lang w:eastAsia="ru-RU"/>
              </w:rPr>
            </w:pPr>
          </w:p>
        </w:tc>
      </w:tr>
      <w:tr w:rsidR="00707E97" w:rsidRPr="00707E97" w14:paraId="2A61F492" w14:textId="77777777" w:rsidTr="00707E97">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E334F10"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26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16D035C"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26.1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E26C57F"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26.2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0739AB0"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26.3</w:t>
            </w:r>
          </w:p>
        </w:tc>
        <w:tc>
          <w:tcPr>
            <w:tcW w:w="261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E022E06"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27</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4AC7F17"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28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8943FD7"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29</w:t>
            </w:r>
          </w:p>
        </w:tc>
      </w:tr>
    </w:tbl>
    <w:p w14:paraId="48664F2F" w14:textId="77777777" w:rsidR="00707E97" w:rsidRDefault="00707E97" w:rsidP="00707E97">
      <w:pPr>
        <w:shd w:val="clear" w:color="auto" w:fill="FFFFFF"/>
        <w:spacing w:after="0" w:line="360" w:lineRule="auto"/>
        <w:textAlignment w:val="baseline"/>
        <w:rPr>
          <w:rFonts w:ascii="Times New Roman" w:eastAsia="Times New Roman" w:hAnsi="Times New Roman" w:cs="Times New Roman"/>
          <w:color w:val="000000"/>
          <w:sz w:val="24"/>
          <w:szCs w:val="24"/>
          <w:lang w:eastAsia="ru-RU"/>
        </w:rPr>
      </w:pPr>
    </w:p>
    <w:p w14:paraId="0AF05A3C" w14:textId="415080B4" w:rsidR="00707E97" w:rsidRPr="00707E97" w:rsidRDefault="00707E97" w:rsidP="00707E97">
      <w:pPr>
        <w:shd w:val="clear" w:color="auto" w:fill="FFFFFF"/>
        <w:spacing w:after="0" w:line="360" w:lineRule="auto"/>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Аббревиатураларды ашып жазуы:</w:t>
      </w:r>
    </w:p>
    <w:p w14:paraId="41C2776E" w14:textId="77777777" w:rsidR="00707E97" w:rsidRPr="00707E97" w:rsidRDefault="00707E97" w:rsidP="00707E97">
      <w:pPr>
        <w:shd w:val="clear" w:color="auto" w:fill="FFFFFF"/>
        <w:spacing w:after="0" w:line="360" w:lineRule="auto"/>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АҚШ доллары – Америка Құрама Штаттарының доллары.</w:t>
      </w:r>
    </w:p>
    <w:p w14:paraId="5C6C8350" w14:textId="17F89718" w:rsidR="00707E97" w:rsidRDefault="00707E97" w:rsidP="00707E97">
      <w:pPr>
        <w:shd w:val="clear" w:color="auto" w:fill="FFFFFF"/>
        <w:spacing w:after="0" w:line="360" w:lineRule="auto"/>
        <w:textAlignment w:val="baseline"/>
        <w:rPr>
          <w:rFonts w:ascii="Times New Roman" w:eastAsia="Times New Roman" w:hAnsi="Times New Roman" w:cs="Times New Roman"/>
          <w:color w:val="000000"/>
          <w:sz w:val="24"/>
          <w:szCs w:val="24"/>
          <w:lang w:eastAsia="ru-RU"/>
        </w:rPr>
      </w:pPr>
      <w:r w:rsidRPr="00707E97">
        <w:rPr>
          <w:rFonts w:ascii="Times New Roman" w:eastAsia="Times New Roman" w:hAnsi="Times New Roman" w:cs="Times New Roman"/>
          <w:color w:val="000000"/>
          <w:sz w:val="24"/>
          <w:szCs w:val="24"/>
          <w:lang w:eastAsia="ru-RU"/>
        </w:rPr>
        <w:t>Ескертпе: «Берілген қарыздар бойынша халықаралық іскерлік операциялар» есептілік нысанын толтыру бойынша түсіндірме көрсетілген нысанға қосымшада келтірілген.</w:t>
      </w:r>
    </w:p>
    <w:p w14:paraId="36C91F1A" w14:textId="77777777" w:rsidR="00707E97" w:rsidRPr="00707E97" w:rsidRDefault="00707E97" w:rsidP="00707E97">
      <w:pPr>
        <w:shd w:val="clear" w:color="auto" w:fill="FFFFFF"/>
        <w:spacing w:after="0" w:line="360" w:lineRule="auto"/>
        <w:textAlignment w:val="baseline"/>
        <w:rPr>
          <w:rFonts w:ascii="Times New Roman" w:eastAsia="Times New Roman" w:hAnsi="Times New Roman" w:cs="Times New Roman"/>
          <w:color w:val="000000"/>
          <w:sz w:val="24"/>
          <w:szCs w:val="24"/>
          <w:lang w:eastAsia="ru-RU"/>
        </w:rPr>
      </w:pPr>
      <w:bookmarkStart w:id="0" w:name="_GoBack"/>
      <w:bookmarkEnd w:id="0"/>
    </w:p>
    <w:tbl>
      <w:tblPr>
        <w:tblW w:w="15018" w:type="dxa"/>
        <w:tblCellMar>
          <w:left w:w="0" w:type="dxa"/>
          <w:right w:w="0" w:type="dxa"/>
        </w:tblCellMar>
        <w:tblLook w:val="04A0" w:firstRow="1" w:lastRow="0" w:firstColumn="1" w:lastColumn="0" w:noHBand="0" w:noVBand="1"/>
      </w:tblPr>
      <w:tblGrid>
        <w:gridCol w:w="7080"/>
        <w:gridCol w:w="7938"/>
      </w:tblGrid>
      <w:tr w:rsidR="00707E97" w:rsidRPr="00707E97" w14:paraId="38A383A2" w14:textId="77777777" w:rsidTr="00707E97">
        <w:tc>
          <w:tcPr>
            <w:tcW w:w="708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9F6716C" w14:textId="77777777" w:rsidR="00707E97" w:rsidRPr="00707E97" w:rsidRDefault="00707E97" w:rsidP="00707E97">
            <w:pPr>
              <w:spacing w:after="0" w:line="240" w:lineRule="auto"/>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lastRenderedPageBreak/>
              <w:t>Атауы ________________________________</w:t>
            </w:r>
          </w:p>
          <w:p w14:paraId="0E6A2284" w14:textId="77777777" w:rsidR="00707E97" w:rsidRPr="00707E97" w:rsidRDefault="00707E97" w:rsidP="00707E97">
            <w:pPr>
              <w:spacing w:after="0" w:line="240" w:lineRule="auto"/>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______________________________________</w:t>
            </w:r>
          </w:p>
        </w:tc>
        <w:tc>
          <w:tcPr>
            <w:tcW w:w="793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8BAD31C" w14:textId="77777777" w:rsidR="00707E97" w:rsidRPr="00707E97" w:rsidRDefault="00707E97" w:rsidP="00707E97">
            <w:pPr>
              <w:spacing w:after="0" w:line="240" w:lineRule="auto"/>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Мекенжайы __________________________</w:t>
            </w:r>
          </w:p>
          <w:p w14:paraId="524192A4" w14:textId="77777777" w:rsidR="00707E97" w:rsidRPr="00707E97" w:rsidRDefault="00707E97" w:rsidP="00707E97">
            <w:pPr>
              <w:spacing w:after="0" w:line="240" w:lineRule="auto"/>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_____________________________________</w:t>
            </w:r>
          </w:p>
        </w:tc>
      </w:tr>
      <w:tr w:rsidR="00707E97" w:rsidRPr="00707E97" w14:paraId="317239BE" w14:textId="77777777" w:rsidTr="00707E97">
        <w:tc>
          <w:tcPr>
            <w:tcW w:w="708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3FDA076" w14:textId="77777777" w:rsidR="00707E97" w:rsidRPr="00707E97" w:rsidRDefault="00707E97" w:rsidP="00707E97">
            <w:pPr>
              <w:spacing w:after="0" w:line="240" w:lineRule="auto"/>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Телефоны _____________________________</w:t>
            </w:r>
          </w:p>
        </w:tc>
        <w:tc>
          <w:tcPr>
            <w:tcW w:w="793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401BB10" w14:textId="77777777" w:rsidR="00707E97" w:rsidRPr="00707E97" w:rsidRDefault="00707E97" w:rsidP="00707E97">
            <w:pPr>
              <w:spacing w:after="0" w:line="240" w:lineRule="auto"/>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Электрондық пошта мекенжайы __________________________</w:t>
            </w:r>
          </w:p>
        </w:tc>
      </w:tr>
      <w:tr w:rsidR="00707E97" w:rsidRPr="00707E97" w14:paraId="1C4382CD" w14:textId="77777777" w:rsidTr="00707E97">
        <w:tc>
          <w:tcPr>
            <w:tcW w:w="708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61DFB34" w14:textId="77777777" w:rsidR="00707E97" w:rsidRPr="00707E97" w:rsidRDefault="00707E97" w:rsidP="00707E97">
            <w:pPr>
              <w:spacing w:after="0" w:line="240" w:lineRule="auto"/>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Орындаушы ________________ ___________</w:t>
            </w:r>
          </w:p>
          <w:p w14:paraId="473AB0D0" w14:textId="77777777" w:rsidR="00707E97" w:rsidRPr="00707E97" w:rsidRDefault="00707E97" w:rsidP="00707E97">
            <w:pPr>
              <w:spacing w:after="0" w:line="240" w:lineRule="auto"/>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 xml:space="preserve">                          тегі, аты және әкесінің аты </w:t>
            </w:r>
          </w:p>
          <w:p w14:paraId="319DFADF" w14:textId="77777777" w:rsidR="00707E97" w:rsidRPr="00707E97" w:rsidRDefault="00707E97" w:rsidP="00707E97">
            <w:pPr>
              <w:spacing w:after="0" w:line="240" w:lineRule="auto"/>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 xml:space="preserve">              (бар болған жағдайда) қолы, телефон</w:t>
            </w:r>
          </w:p>
        </w:tc>
        <w:tc>
          <w:tcPr>
            <w:tcW w:w="793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4AE18A7" w14:textId="77777777" w:rsidR="00707E97" w:rsidRPr="00707E97" w:rsidRDefault="00707E97" w:rsidP="00707E97">
            <w:pPr>
              <w:spacing w:after="0" w:line="240" w:lineRule="auto"/>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Басшы немесе оның міндетін атқарушы адам</w:t>
            </w:r>
          </w:p>
          <w:p w14:paraId="75F477C3"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__________________________________________________</w:t>
            </w:r>
          </w:p>
          <w:p w14:paraId="3EA35D6A" w14:textId="77777777" w:rsidR="00707E97" w:rsidRPr="00707E97" w:rsidRDefault="00707E97" w:rsidP="00707E97">
            <w:pPr>
              <w:spacing w:after="0" w:line="240" w:lineRule="auto"/>
              <w:jc w:val="center"/>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 xml:space="preserve">   тегі, аты және әкесінің аты (бар болған жағдайда) қолы</w:t>
            </w:r>
          </w:p>
        </w:tc>
      </w:tr>
      <w:tr w:rsidR="00707E97" w:rsidRPr="00707E97" w14:paraId="7557E478" w14:textId="77777777" w:rsidTr="00707E97">
        <w:tc>
          <w:tcPr>
            <w:tcW w:w="150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4FDBD66" w14:textId="77777777" w:rsidR="00707E97" w:rsidRPr="00707E97" w:rsidRDefault="00707E97" w:rsidP="00707E97">
            <w:pPr>
              <w:spacing w:after="0" w:line="240" w:lineRule="auto"/>
              <w:textAlignment w:val="baseline"/>
              <w:rPr>
                <w:rFonts w:ascii="Times New Roman" w:eastAsia="Times New Roman" w:hAnsi="Times New Roman" w:cs="Times New Roman"/>
                <w:sz w:val="24"/>
                <w:szCs w:val="24"/>
                <w:lang w:eastAsia="ru-RU"/>
              </w:rPr>
            </w:pPr>
            <w:r w:rsidRPr="00707E97">
              <w:rPr>
                <w:rFonts w:ascii="Times New Roman" w:eastAsia="Times New Roman" w:hAnsi="Times New Roman" w:cs="Times New Roman"/>
                <w:sz w:val="24"/>
                <w:szCs w:val="24"/>
                <w:lang w:eastAsia="ru-RU"/>
              </w:rPr>
              <w:t>Мөрдің орны (жеке кәсіпкерлер болып табылатын тұлғалардан қоспағанда) _______________________________________________________</w:t>
            </w:r>
          </w:p>
        </w:tc>
      </w:tr>
    </w:tbl>
    <w:p w14:paraId="3FF4D56E" w14:textId="77777777" w:rsidR="006015C5" w:rsidRPr="00707E97" w:rsidRDefault="006015C5">
      <w:pPr>
        <w:rPr>
          <w:sz w:val="24"/>
          <w:szCs w:val="24"/>
        </w:rPr>
      </w:pPr>
    </w:p>
    <w:sectPr w:rsidR="006015C5" w:rsidRPr="00707E97" w:rsidSect="00707E9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285"/>
    <w:rsid w:val="006015C5"/>
    <w:rsid w:val="00707E97"/>
    <w:rsid w:val="00AC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081E3"/>
  <w15:chartTrackingRefBased/>
  <w15:docId w15:val="{652237E7-6544-4435-A4ED-50E6B4831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07E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1050662">
      <w:bodyDiv w:val="1"/>
      <w:marLeft w:val="0"/>
      <w:marRight w:val="0"/>
      <w:marTop w:val="0"/>
      <w:marBottom w:val="0"/>
      <w:divBdr>
        <w:top w:val="none" w:sz="0" w:space="0" w:color="auto"/>
        <w:left w:val="none" w:sz="0" w:space="0" w:color="auto"/>
        <w:bottom w:val="none" w:sz="0" w:space="0" w:color="auto"/>
        <w:right w:val="none" w:sz="0" w:space="0" w:color="auto"/>
      </w:divBdr>
      <w:divsChild>
        <w:div w:id="1290041614">
          <w:marLeft w:val="0"/>
          <w:marRight w:val="0"/>
          <w:marTop w:val="0"/>
          <w:marBottom w:val="0"/>
          <w:divBdr>
            <w:top w:val="none" w:sz="0" w:space="0" w:color="auto"/>
            <w:left w:val="none" w:sz="0" w:space="0" w:color="auto"/>
            <w:bottom w:val="none" w:sz="0" w:space="0" w:color="auto"/>
            <w:right w:val="none" w:sz="0" w:space="0" w:color="auto"/>
          </w:divBdr>
        </w:div>
        <w:div w:id="1229609932">
          <w:marLeft w:val="0"/>
          <w:marRight w:val="0"/>
          <w:marTop w:val="0"/>
          <w:marBottom w:val="0"/>
          <w:divBdr>
            <w:top w:val="none" w:sz="0" w:space="0" w:color="auto"/>
            <w:left w:val="none" w:sz="0" w:space="0" w:color="auto"/>
            <w:bottom w:val="none" w:sz="0" w:space="0" w:color="auto"/>
            <w:right w:val="none" w:sz="0" w:space="0" w:color="auto"/>
          </w:divBdr>
        </w:div>
        <w:div w:id="1354961566">
          <w:marLeft w:val="0"/>
          <w:marRight w:val="0"/>
          <w:marTop w:val="0"/>
          <w:marBottom w:val="240"/>
          <w:divBdr>
            <w:top w:val="none" w:sz="0" w:space="0" w:color="auto"/>
            <w:left w:val="none" w:sz="0" w:space="0" w:color="auto"/>
            <w:bottom w:val="none" w:sz="0" w:space="0" w:color="auto"/>
            <w:right w:val="none" w:sz="0" w:space="0" w:color="auto"/>
          </w:divBdr>
        </w:div>
        <w:div w:id="1374421947">
          <w:marLeft w:val="0"/>
          <w:marRight w:val="0"/>
          <w:marTop w:val="0"/>
          <w:marBottom w:val="0"/>
          <w:divBdr>
            <w:top w:val="none" w:sz="0" w:space="0" w:color="auto"/>
            <w:left w:val="none" w:sz="0" w:space="0" w:color="auto"/>
            <w:bottom w:val="none" w:sz="0" w:space="0" w:color="auto"/>
            <w:right w:val="none" w:sz="0" w:space="0" w:color="auto"/>
          </w:divBdr>
        </w:div>
        <w:div w:id="553153840">
          <w:marLeft w:val="0"/>
          <w:marRight w:val="0"/>
          <w:marTop w:val="0"/>
          <w:marBottom w:val="0"/>
          <w:divBdr>
            <w:top w:val="none" w:sz="0" w:space="0" w:color="auto"/>
            <w:left w:val="none" w:sz="0" w:space="0" w:color="auto"/>
            <w:bottom w:val="none" w:sz="0" w:space="0" w:color="auto"/>
            <w:right w:val="none" w:sz="0" w:space="0" w:color="auto"/>
          </w:divBdr>
        </w:div>
        <w:div w:id="1512646369">
          <w:marLeft w:val="0"/>
          <w:marRight w:val="0"/>
          <w:marTop w:val="0"/>
          <w:marBottom w:val="240"/>
          <w:divBdr>
            <w:top w:val="none" w:sz="0" w:space="0" w:color="auto"/>
            <w:left w:val="none" w:sz="0" w:space="0" w:color="auto"/>
            <w:bottom w:val="none" w:sz="0" w:space="0" w:color="auto"/>
            <w:right w:val="none" w:sz="0" w:space="0" w:color="auto"/>
          </w:divBdr>
        </w:div>
        <w:div w:id="2050757666">
          <w:marLeft w:val="0"/>
          <w:marRight w:val="0"/>
          <w:marTop w:val="0"/>
          <w:marBottom w:val="240"/>
          <w:divBdr>
            <w:top w:val="none" w:sz="0" w:space="0" w:color="auto"/>
            <w:left w:val="none" w:sz="0" w:space="0" w:color="auto"/>
            <w:bottom w:val="none" w:sz="0" w:space="0" w:color="auto"/>
            <w:right w:val="none" w:sz="0" w:space="0" w:color="auto"/>
          </w:divBdr>
        </w:div>
        <w:div w:id="1858932667">
          <w:marLeft w:val="0"/>
          <w:marRight w:val="0"/>
          <w:marTop w:val="0"/>
          <w:marBottom w:val="0"/>
          <w:divBdr>
            <w:top w:val="none" w:sz="0" w:space="0" w:color="auto"/>
            <w:left w:val="none" w:sz="0" w:space="0" w:color="auto"/>
            <w:bottom w:val="none" w:sz="0" w:space="0" w:color="auto"/>
            <w:right w:val="none" w:sz="0" w:space="0" w:color="auto"/>
          </w:divBdr>
        </w:div>
        <w:div w:id="396977809">
          <w:marLeft w:val="0"/>
          <w:marRight w:val="0"/>
          <w:marTop w:val="0"/>
          <w:marBottom w:val="0"/>
          <w:divBdr>
            <w:top w:val="none" w:sz="0" w:space="0" w:color="auto"/>
            <w:left w:val="none" w:sz="0" w:space="0" w:color="auto"/>
            <w:bottom w:val="none" w:sz="0" w:space="0" w:color="auto"/>
            <w:right w:val="none" w:sz="0" w:space="0" w:color="auto"/>
          </w:divBdr>
        </w:div>
        <w:div w:id="2085640034">
          <w:marLeft w:val="0"/>
          <w:marRight w:val="0"/>
          <w:marTop w:val="0"/>
          <w:marBottom w:val="0"/>
          <w:divBdr>
            <w:top w:val="none" w:sz="0" w:space="0" w:color="auto"/>
            <w:left w:val="none" w:sz="0" w:space="0" w:color="auto"/>
            <w:bottom w:val="none" w:sz="0" w:space="0" w:color="auto"/>
            <w:right w:val="none" w:sz="0" w:space="0" w:color="auto"/>
          </w:divBdr>
        </w:div>
        <w:div w:id="1796561748">
          <w:marLeft w:val="0"/>
          <w:marRight w:val="0"/>
          <w:marTop w:val="0"/>
          <w:marBottom w:val="0"/>
          <w:divBdr>
            <w:top w:val="none" w:sz="0" w:space="0" w:color="auto"/>
            <w:left w:val="none" w:sz="0" w:space="0" w:color="auto"/>
            <w:bottom w:val="none" w:sz="0" w:space="0" w:color="auto"/>
            <w:right w:val="none" w:sz="0" w:space="0" w:color="auto"/>
          </w:divBdr>
        </w:div>
        <w:div w:id="951783842">
          <w:marLeft w:val="0"/>
          <w:marRight w:val="0"/>
          <w:marTop w:val="0"/>
          <w:marBottom w:val="0"/>
          <w:divBdr>
            <w:top w:val="none" w:sz="0" w:space="0" w:color="auto"/>
            <w:left w:val="none" w:sz="0" w:space="0" w:color="auto"/>
            <w:bottom w:val="none" w:sz="0" w:space="0" w:color="auto"/>
            <w:right w:val="none" w:sz="0" w:space="0" w:color="auto"/>
          </w:divBdr>
        </w:div>
        <w:div w:id="1979459004">
          <w:marLeft w:val="0"/>
          <w:marRight w:val="0"/>
          <w:marTop w:val="0"/>
          <w:marBottom w:val="0"/>
          <w:divBdr>
            <w:top w:val="none" w:sz="0" w:space="0" w:color="auto"/>
            <w:left w:val="none" w:sz="0" w:space="0" w:color="auto"/>
            <w:bottom w:val="none" w:sz="0" w:space="0" w:color="auto"/>
            <w:right w:val="none" w:sz="0" w:space="0" w:color="auto"/>
          </w:divBdr>
        </w:div>
        <w:div w:id="836917911">
          <w:marLeft w:val="0"/>
          <w:marRight w:val="0"/>
          <w:marTop w:val="0"/>
          <w:marBottom w:val="0"/>
          <w:divBdr>
            <w:top w:val="none" w:sz="0" w:space="0" w:color="auto"/>
            <w:left w:val="none" w:sz="0" w:space="0" w:color="auto"/>
            <w:bottom w:val="none" w:sz="0" w:space="0" w:color="auto"/>
            <w:right w:val="none" w:sz="0" w:space="0" w:color="auto"/>
          </w:divBdr>
        </w:div>
        <w:div w:id="1982613755">
          <w:marLeft w:val="0"/>
          <w:marRight w:val="0"/>
          <w:marTop w:val="0"/>
          <w:marBottom w:val="0"/>
          <w:divBdr>
            <w:top w:val="none" w:sz="0" w:space="0" w:color="auto"/>
            <w:left w:val="none" w:sz="0" w:space="0" w:color="auto"/>
            <w:bottom w:val="none" w:sz="0" w:space="0" w:color="auto"/>
            <w:right w:val="none" w:sz="0" w:space="0" w:color="auto"/>
          </w:divBdr>
        </w:div>
        <w:div w:id="1382705731">
          <w:marLeft w:val="0"/>
          <w:marRight w:val="0"/>
          <w:marTop w:val="0"/>
          <w:marBottom w:val="0"/>
          <w:divBdr>
            <w:top w:val="none" w:sz="0" w:space="0" w:color="auto"/>
            <w:left w:val="none" w:sz="0" w:space="0" w:color="auto"/>
            <w:bottom w:val="none" w:sz="0" w:space="0" w:color="auto"/>
            <w:right w:val="none" w:sz="0" w:space="0" w:color="auto"/>
          </w:divBdr>
        </w:div>
        <w:div w:id="739983592">
          <w:marLeft w:val="0"/>
          <w:marRight w:val="0"/>
          <w:marTop w:val="0"/>
          <w:marBottom w:val="0"/>
          <w:divBdr>
            <w:top w:val="none" w:sz="0" w:space="0" w:color="auto"/>
            <w:left w:val="none" w:sz="0" w:space="0" w:color="auto"/>
            <w:bottom w:val="none" w:sz="0" w:space="0" w:color="auto"/>
            <w:right w:val="none" w:sz="0" w:space="0" w:color="auto"/>
          </w:divBdr>
        </w:div>
        <w:div w:id="676690896">
          <w:marLeft w:val="0"/>
          <w:marRight w:val="0"/>
          <w:marTop w:val="0"/>
          <w:marBottom w:val="0"/>
          <w:divBdr>
            <w:top w:val="none" w:sz="0" w:space="0" w:color="auto"/>
            <w:left w:val="none" w:sz="0" w:space="0" w:color="auto"/>
            <w:bottom w:val="none" w:sz="0" w:space="0" w:color="auto"/>
            <w:right w:val="none" w:sz="0" w:space="0" w:color="auto"/>
          </w:divBdr>
        </w:div>
        <w:div w:id="253787535">
          <w:marLeft w:val="0"/>
          <w:marRight w:val="0"/>
          <w:marTop w:val="0"/>
          <w:marBottom w:val="0"/>
          <w:divBdr>
            <w:top w:val="none" w:sz="0" w:space="0" w:color="auto"/>
            <w:left w:val="none" w:sz="0" w:space="0" w:color="auto"/>
            <w:bottom w:val="none" w:sz="0" w:space="0" w:color="auto"/>
            <w:right w:val="none" w:sz="0" w:space="0" w:color="auto"/>
          </w:divBdr>
        </w:div>
        <w:div w:id="2088455007">
          <w:marLeft w:val="0"/>
          <w:marRight w:val="0"/>
          <w:marTop w:val="0"/>
          <w:marBottom w:val="0"/>
          <w:divBdr>
            <w:top w:val="none" w:sz="0" w:space="0" w:color="auto"/>
            <w:left w:val="none" w:sz="0" w:space="0" w:color="auto"/>
            <w:bottom w:val="none" w:sz="0" w:space="0" w:color="auto"/>
            <w:right w:val="none" w:sz="0" w:space="0" w:color="auto"/>
          </w:divBdr>
        </w:div>
        <w:div w:id="526063411">
          <w:marLeft w:val="0"/>
          <w:marRight w:val="0"/>
          <w:marTop w:val="0"/>
          <w:marBottom w:val="0"/>
          <w:divBdr>
            <w:top w:val="none" w:sz="0" w:space="0" w:color="auto"/>
            <w:left w:val="none" w:sz="0" w:space="0" w:color="auto"/>
            <w:bottom w:val="none" w:sz="0" w:space="0" w:color="auto"/>
            <w:right w:val="none" w:sz="0" w:space="0" w:color="auto"/>
          </w:divBdr>
        </w:div>
        <w:div w:id="383868969">
          <w:marLeft w:val="0"/>
          <w:marRight w:val="0"/>
          <w:marTop w:val="0"/>
          <w:marBottom w:val="0"/>
          <w:divBdr>
            <w:top w:val="none" w:sz="0" w:space="0" w:color="auto"/>
            <w:left w:val="none" w:sz="0" w:space="0" w:color="auto"/>
            <w:bottom w:val="none" w:sz="0" w:space="0" w:color="auto"/>
            <w:right w:val="none" w:sz="0" w:space="0" w:color="auto"/>
          </w:divBdr>
        </w:div>
        <w:div w:id="979261099">
          <w:marLeft w:val="0"/>
          <w:marRight w:val="0"/>
          <w:marTop w:val="0"/>
          <w:marBottom w:val="0"/>
          <w:divBdr>
            <w:top w:val="none" w:sz="0" w:space="0" w:color="auto"/>
            <w:left w:val="none" w:sz="0" w:space="0" w:color="auto"/>
            <w:bottom w:val="none" w:sz="0" w:space="0" w:color="auto"/>
            <w:right w:val="none" w:sz="0" w:space="0" w:color="auto"/>
          </w:divBdr>
        </w:div>
        <w:div w:id="2100177370">
          <w:marLeft w:val="0"/>
          <w:marRight w:val="0"/>
          <w:marTop w:val="0"/>
          <w:marBottom w:val="0"/>
          <w:divBdr>
            <w:top w:val="none" w:sz="0" w:space="0" w:color="auto"/>
            <w:left w:val="none" w:sz="0" w:space="0" w:color="auto"/>
            <w:bottom w:val="none" w:sz="0" w:space="0" w:color="auto"/>
            <w:right w:val="none" w:sz="0" w:space="0" w:color="auto"/>
          </w:divBdr>
        </w:div>
        <w:div w:id="444465486">
          <w:marLeft w:val="0"/>
          <w:marRight w:val="0"/>
          <w:marTop w:val="0"/>
          <w:marBottom w:val="0"/>
          <w:divBdr>
            <w:top w:val="none" w:sz="0" w:space="0" w:color="auto"/>
            <w:left w:val="none" w:sz="0" w:space="0" w:color="auto"/>
            <w:bottom w:val="none" w:sz="0" w:space="0" w:color="auto"/>
            <w:right w:val="none" w:sz="0" w:space="0" w:color="auto"/>
          </w:divBdr>
        </w:div>
        <w:div w:id="1810244850">
          <w:marLeft w:val="0"/>
          <w:marRight w:val="0"/>
          <w:marTop w:val="0"/>
          <w:marBottom w:val="0"/>
          <w:divBdr>
            <w:top w:val="none" w:sz="0" w:space="0" w:color="auto"/>
            <w:left w:val="none" w:sz="0" w:space="0" w:color="auto"/>
            <w:bottom w:val="none" w:sz="0" w:space="0" w:color="auto"/>
            <w:right w:val="none" w:sz="0" w:space="0" w:color="auto"/>
          </w:divBdr>
        </w:div>
        <w:div w:id="1476871111">
          <w:marLeft w:val="0"/>
          <w:marRight w:val="0"/>
          <w:marTop w:val="0"/>
          <w:marBottom w:val="0"/>
          <w:divBdr>
            <w:top w:val="none" w:sz="0" w:space="0" w:color="auto"/>
            <w:left w:val="none" w:sz="0" w:space="0" w:color="auto"/>
            <w:bottom w:val="none" w:sz="0" w:space="0" w:color="auto"/>
            <w:right w:val="none" w:sz="0" w:space="0" w:color="auto"/>
          </w:divBdr>
        </w:div>
        <w:div w:id="1435251482">
          <w:marLeft w:val="0"/>
          <w:marRight w:val="0"/>
          <w:marTop w:val="0"/>
          <w:marBottom w:val="0"/>
          <w:divBdr>
            <w:top w:val="none" w:sz="0" w:space="0" w:color="auto"/>
            <w:left w:val="none" w:sz="0" w:space="0" w:color="auto"/>
            <w:bottom w:val="none" w:sz="0" w:space="0" w:color="auto"/>
            <w:right w:val="none" w:sz="0" w:space="0" w:color="auto"/>
          </w:divBdr>
        </w:div>
        <w:div w:id="364791727">
          <w:marLeft w:val="0"/>
          <w:marRight w:val="0"/>
          <w:marTop w:val="0"/>
          <w:marBottom w:val="0"/>
          <w:divBdr>
            <w:top w:val="none" w:sz="0" w:space="0" w:color="auto"/>
            <w:left w:val="none" w:sz="0" w:space="0" w:color="auto"/>
            <w:bottom w:val="none" w:sz="0" w:space="0" w:color="auto"/>
            <w:right w:val="none" w:sz="0" w:space="0" w:color="auto"/>
          </w:divBdr>
        </w:div>
        <w:div w:id="254291121">
          <w:marLeft w:val="0"/>
          <w:marRight w:val="0"/>
          <w:marTop w:val="0"/>
          <w:marBottom w:val="0"/>
          <w:divBdr>
            <w:top w:val="none" w:sz="0" w:space="0" w:color="auto"/>
            <w:left w:val="none" w:sz="0" w:space="0" w:color="auto"/>
            <w:bottom w:val="none" w:sz="0" w:space="0" w:color="auto"/>
            <w:right w:val="none" w:sz="0" w:space="0" w:color="auto"/>
          </w:divBdr>
        </w:div>
        <w:div w:id="630475405">
          <w:marLeft w:val="0"/>
          <w:marRight w:val="0"/>
          <w:marTop w:val="0"/>
          <w:marBottom w:val="0"/>
          <w:divBdr>
            <w:top w:val="none" w:sz="0" w:space="0" w:color="auto"/>
            <w:left w:val="none" w:sz="0" w:space="0" w:color="auto"/>
            <w:bottom w:val="none" w:sz="0" w:space="0" w:color="auto"/>
            <w:right w:val="none" w:sz="0" w:space="0" w:color="auto"/>
          </w:divBdr>
        </w:div>
        <w:div w:id="452476847">
          <w:marLeft w:val="0"/>
          <w:marRight w:val="0"/>
          <w:marTop w:val="0"/>
          <w:marBottom w:val="0"/>
          <w:divBdr>
            <w:top w:val="none" w:sz="0" w:space="0" w:color="auto"/>
            <w:left w:val="none" w:sz="0" w:space="0" w:color="auto"/>
            <w:bottom w:val="none" w:sz="0" w:space="0" w:color="auto"/>
            <w:right w:val="none" w:sz="0" w:space="0" w:color="auto"/>
          </w:divBdr>
        </w:div>
        <w:div w:id="1043092132">
          <w:marLeft w:val="0"/>
          <w:marRight w:val="0"/>
          <w:marTop w:val="0"/>
          <w:marBottom w:val="0"/>
          <w:divBdr>
            <w:top w:val="none" w:sz="0" w:space="0" w:color="auto"/>
            <w:left w:val="none" w:sz="0" w:space="0" w:color="auto"/>
            <w:bottom w:val="none" w:sz="0" w:space="0" w:color="auto"/>
            <w:right w:val="none" w:sz="0" w:space="0" w:color="auto"/>
          </w:divBdr>
        </w:div>
        <w:div w:id="355911">
          <w:marLeft w:val="0"/>
          <w:marRight w:val="0"/>
          <w:marTop w:val="0"/>
          <w:marBottom w:val="0"/>
          <w:divBdr>
            <w:top w:val="none" w:sz="0" w:space="0" w:color="auto"/>
            <w:left w:val="none" w:sz="0" w:space="0" w:color="auto"/>
            <w:bottom w:val="none" w:sz="0" w:space="0" w:color="auto"/>
            <w:right w:val="none" w:sz="0" w:space="0" w:color="auto"/>
          </w:divBdr>
        </w:div>
        <w:div w:id="1148091772">
          <w:marLeft w:val="0"/>
          <w:marRight w:val="0"/>
          <w:marTop w:val="0"/>
          <w:marBottom w:val="0"/>
          <w:divBdr>
            <w:top w:val="none" w:sz="0" w:space="0" w:color="auto"/>
            <w:left w:val="none" w:sz="0" w:space="0" w:color="auto"/>
            <w:bottom w:val="none" w:sz="0" w:space="0" w:color="auto"/>
            <w:right w:val="none" w:sz="0" w:space="0" w:color="auto"/>
          </w:divBdr>
        </w:div>
        <w:div w:id="855316099">
          <w:marLeft w:val="0"/>
          <w:marRight w:val="0"/>
          <w:marTop w:val="0"/>
          <w:marBottom w:val="0"/>
          <w:divBdr>
            <w:top w:val="none" w:sz="0" w:space="0" w:color="auto"/>
            <w:left w:val="none" w:sz="0" w:space="0" w:color="auto"/>
            <w:bottom w:val="none" w:sz="0" w:space="0" w:color="auto"/>
            <w:right w:val="none" w:sz="0" w:space="0" w:color="auto"/>
          </w:divBdr>
        </w:div>
        <w:div w:id="946155855">
          <w:marLeft w:val="0"/>
          <w:marRight w:val="0"/>
          <w:marTop w:val="0"/>
          <w:marBottom w:val="0"/>
          <w:divBdr>
            <w:top w:val="none" w:sz="0" w:space="0" w:color="auto"/>
            <w:left w:val="none" w:sz="0" w:space="0" w:color="auto"/>
            <w:bottom w:val="none" w:sz="0" w:space="0" w:color="auto"/>
            <w:right w:val="none" w:sz="0" w:space="0" w:color="auto"/>
          </w:divBdr>
        </w:div>
        <w:div w:id="695545302">
          <w:marLeft w:val="0"/>
          <w:marRight w:val="0"/>
          <w:marTop w:val="0"/>
          <w:marBottom w:val="0"/>
          <w:divBdr>
            <w:top w:val="none" w:sz="0" w:space="0" w:color="auto"/>
            <w:left w:val="none" w:sz="0" w:space="0" w:color="auto"/>
            <w:bottom w:val="none" w:sz="0" w:space="0" w:color="auto"/>
            <w:right w:val="none" w:sz="0" w:space="0" w:color="auto"/>
          </w:divBdr>
        </w:div>
        <w:div w:id="2058627105">
          <w:marLeft w:val="0"/>
          <w:marRight w:val="0"/>
          <w:marTop w:val="0"/>
          <w:marBottom w:val="0"/>
          <w:divBdr>
            <w:top w:val="none" w:sz="0" w:space="0" w:color="auto"/>
            <w:left w:val="none" w:sz="0" w:space="0" w:color="auto"/>
            <w:bottom w:val="none" w:sz="0" w:space="0" w:color="auto"/>
            <w:right w:val="none" w:sz="0" w:space="0" w:color="auto"/>
          </w:divBdr>
        </w:div>
        <w:div w:id="277837031">
          <w:marLeft w:val="0"/>
          <w:marRight w:val="0"/>
          <w:marTop w:val="0"/>
          <w:marBottom w:val="0"/>
          <w:divBdr>
            <w:top w:val="none" w:sz="0" w:space="0" w:color="auto"/>
            <w:left w:val="none" w:sz="0" w:space="0" w:color="auto"/>
            <w:bottom w:val="none" w:sz="0" w:space="0" w:color="auto"/>
            <w:right w:val="none" w:sz="0" w:space="0" w:color="auto"/>
          </w:divBdr>
        </w:div>
        <w:div w:id="2090037960">
          <w:marLeft w:val="0"/>
          <w:marRight w:val="0"/>
          <w:marTop w:val="0"/>
          <w:marBottom w:val="0"/>
          <w:divBdr>
            <w:top w:val="none" w:sz="0" w:space="0" w:color="auto"/>
            <w:left w:val="none" w:sz="0" w:space="0" w:color="auto"/>
            <w:bottom w:val="none" w:sz="0" w:space="0" w:color="auto"/>
            <w:right w:val="none" w:sz="0" w:space="0" w:color="auto"/>
          </w:divBdr>
        </w:div>
        <w:div w:id="740904510">
          <w:marLeft w:val="0"/>
          <w:marRight w:val="0"/>
          <w:marTop w:val="0"/>
          <w:marBottom w:val="0"/>
          <w:divBdr>
            <w:top w:val="none" w:sz="0" w:space="0" w:color="auto"/>
            <w:left w:val="none" w:sz="0" w:space="0" w:color="auto"/>
            <w:bottom w:val="none" w:sz="0" w:space="0" w:color="auto"/>
            <w:right w:val="none" w:sz="0" w:space="0" w:color="auto"/>
          </w:divBdr>
        </w:div>
        <w:div w:id="848326568">
          <w:marLeft w:val="0"/>
          <w:marRight w:val="0"/>
          <w:marTop w:val="0"/>
          <w:marBottom w:val="0"/>
          <w:divBdr>
            <w:top w:val="none" w:sz="0" w:space="0" w:color="auto"/>
            <w:left w:val="none" w:sz="0" w:space="0" w:color="auto"/>
            <w:bottom w:val="none" w:sz="0" w:space="0" w:color="auto"/>
            <w:right w:val="none" w:sz="0" w:space="0" w:color="auto"/>
          </w:divBdr>
        </w:div>
        <w:div w:id="924803215">
          <w:marLeft w:val="0"/>
          <w:marRight w:val="0"/>
          <w:marTop w:val="0"/>
          <w:marBottom w:val="0"/>
          <w:divBdr>
            <w:top w:val="none" w:sz="0" w:space="0" w:color="auto"/>
            <w:left w:val="none" w:sz="0" w:space="0" w:color="auto"/>
            <w:bottom w:val="none" w:sz="0" w:space="0" w:color="auto"/>
            <w:right w:val="none" w:sz="0" w:space="0" w:color="auto"/>
          </w:divBdr>
        </w:div>
        <w:div w:id="92286054">
          <w:marLeft w:val="0"/>
          <w:marRight w:val="0"/>
          <w:marTop w:val="0"/>
          <w:marBottom w:val="0"/>
          <w:divBdr>
            <w:top w:val="none" w:sz="0" w:space="0" w:color="auto"/>
            <w:left w:val="none" w:sz="0" w:space="0" w:color="auto"/>
            <w:bottom w:val="none" w:sz="0" w:space="0" w:color="auto"/>
            <w:right w:val="none" w:sz="0" w:space="0" w:color="auto"/>
          </w:divBdr>
        </w:div>
        <w:div w:id="1659310800">
          <w:marLeft w:val="0"/>
          <w:marRight w:val="0"/>
          <w:marTop w:val="0"/>
          <w:marBottom w:val="0"/>
          <w:divBdr>
            <w:top w:val="none" w:sz="0" w:space="0" w:color="auto"/>
            <w:left w:val="none" w:sz="0" w:space="0" w:color="auto"/>
            <w:bottom w:val="none" w:sz="0" w:space="0" w:color="auto"/>
            <w:right w:val="none" w:sz="0" w:space="0" w:color="auto"/>
          </w:divBdr>
        </w:div>
        <w:div w:id="1225530812">
          <w:marLeft w:val="0"/>
          <w:marRight w:val="0"/>
          <w:marTop w:val="0"/>
          <w:marBottom w:val="0"/>
          <w:divBdr>
            <w:top w:val="none" w:sz="0" w:space="0" w:color="auto"/>
            <w:left w:val="none" w:sz="0" w:space="0" w:color="auto"/>
            <w:bottom w:val="none" w:sz="0" w:space="0" w:color="auto"/>
            <w:right w:val="none" w:sz="0" w:space="0" w:color="auto"/>
          </w:divBdr>
        </w:div>
        <w:div w:id="879316349">
          <w:marLeft w:val="0"/>
          <w:marRight w:val="0"/>
          <w:marTop w:val="0"/>
          <w:marBottom w:val="0"/>
          <w:divBdr>
            <w:top w:val="none" w:sz="0" w:space="0" w:color="auto"/>
            <w:left w:val="none" w:sz="0" w:space="0" w:color="auto"/>
            <w:bottom w:val="none" w:sz="0" w:space="0" w:color="auto"/>
            <w:right w:val="none" w:sz="0" w:space="0" w:color="auto"/>
          </w:divBdr>
        </w:div>
        <w:div w:id="1644119560">
          <w:marLeft w:val="0"/>
          <w:marRight w:val="0"/>
          <w:marTop w:val="0"/>
          <w:marBottom w:val="0"/>
          <w:divBdr>
            <w:top w:val="none" w:sz="0" w:space="0" w:color="auto"/>
            <w:left w:val="none" w:sz="0" w:space="0" w:color="auto"/>
            <w:bottom w:val="none" w:sz="0" w:space="0" w:color="auto"/>
            <w:right w:val="none" w:sz="0" w:space="0" w:color="auto"/>
          </w:divBdr>
        </w:div>
        <w:div w:id="1263342790">
          <w:marLeft w:val="0"/>
          <w:marRight w:val="0"/>
          <w:marTop w:val="0"/>
          <w:marBottom w:val="0"/>
          <w:divBdr>
            <w:top w:val="none" w:sz="0" w:space="0" w:color="auto"/>
            <w:left w:val="none" w:sz="0" w:space="0" w:color="auto"/>
            <w:bottom w:val="none" w:sz="0" w:space="0" w:color="auto"/>
            <w:right w:val="none" w:sz="0" w:space="0" w:color="auto"/>
          </w:divBdr>
        </w:div>
        <w:div w:id="2064526417">
          <w:marLeft w:val="0"/>
          <w:marRight w:val="0"/>
          <w:marTop w:val="0"/>
          <w:marBottom w:val="0"/>
          <w:divBdr>
            <w:top w:val="none" w:sz="0" w:space="0" w:color="auto"/>
            <w:left w:val="none" w:sz="0" w:space="0" w:color="auto"/>
            <w:bottom w:val="none" w:sz="0" w:space="0" w:color="auto"/>
            <w:right w:val="none" w:sz="0" w:space="0" w:color="auto"/>
          </w:divBdr>
        </w:div>
        <w:div w:id="870608381">
          <w:marLeft w:val="0"/>
          <w:marRight w:val="0"/>
          <w:marTop w:val="0"/>
          <w:marBottom w:val="0"/>
          <w:divBdr>
            <w:top w:val="none" w:sz="0" w:space="0" w:color="auto"/>
            <w:left w:val="none" w:sz="0" w:space="0" w:color="auto"/>
            <w:bottom w:val="none" w:sz="0" w:space="0" w:color="auto"/>
            <w:right w:val="none" w:sz="0" w:space="0" w:color="auto"/>
          </w:divBdr>
        </w:div>
        <w:div w:id="760881419">
          <w:marLeft w:val="0"/>
          <w:marRight w:val="0"/>
          <w:marTop w:val="0"/>
          <w:marBottom w:val="0"/>
          <w:divBdr>
            <w:top w:val="none" w:sz="0" w:space="0" w:color="auto"/>
            <w:left w:val="none" w:sz="0" w:space="0" w:color="auto"/>
            <w:bottom w:val="none" w:sz="0" w:space="0" w:color="auto"/>
            <w:right w:val="none" w:sz="0" w:space="0" w:color="auto"/>
          </w:divBdr>
        </w:div>
        <w:div w:id="1052998512">
          <w:marLeft w:val="0"/>
          <w:marRight w:val="0"/>
          <w:marTop w:val="0"/>
          <w:marBottom w:val="0"/>
          <w:divBdr>
            <w:top w:val="none" w:sz="0" w:space="0" w:color="auto"/>
            <w:left w:val="none" w:sz="0" w:space="0" w:color="auto"/>
            <w:bottom w:val="none" w:sz="0" w:space="0" w:color="auto"/>
            <w:right w:val="none" w:sz="0" w:space="0" w:color="auto"/>
          </w:divBdr>
        </w:div>
        <w:div w:id="553389300">
          <w:marLeft w:val="0"/>
          <w:marRight w:val="0"/>
          <w:marTop w:val="0"/>
          <w:marBottom w:val="0"/>
          <w:divBdr>
            <w:top w:val="none" w:sz="0" w:space="0" w:color="auto"/>
            <w:left w:val="none" w:sz="0" w:space="0" w:color="auto"/>
            <w:bottom w:val="none" w:sz="0" w:space="0" w:color="auto"/>
            <w:right w:val="none" w:sz="0" w:space="0" w:color="auto"/>
          </w:divBdr>
        </w:div>
        <w:div w:id="1721201388">
          <w:marLeft w:val="0"/>
          <w:marRight w:val="0"/>
          <w:marTop w:val="0"/>
          <w:marBottom w:val="0"/>
          <w:divBdr>
            <w:top w:val="none" w:sz="0" w:space="0" w:color="auto"/>
            <w:left w:val="none" w:sz="0" w:space="0" w:color="auto"/>
            <w:bottom w:val="none" w:sz="0" w:space="0" w:color="auto"/>
            <w:right w:val="none" w:sz="0" w:space="0" w:color="auto"/>
          </w:divBdr>
        </w:div>
        <w:div w:id="1964116878">
          <w:marLeft w:val="0"/>
          <w:marRight w:val="0"/>
          <w:marTop w:val="0"/>
          <w:marBottom w:val="0"/>
          <w:divBdr>
            <w:top w:val="none" w:sz="0" w:space="0" w:color="auto"/>
            <w:left w:val="none" w:sz="0" w:space="0" w:color="auto"/>
            <w:bottom w:val="none" w:sz="0" w:space="0" w:color="auto"/>
            <w:right w:val="none" w:sz="0" w:space="0" w:color="auto"/>
          </w:divBdr>
        </w:div>
        <w:div w:id="2095516879">
          <w:marLeft w:val="0"/>
          <w:marRight w:val="0"/>
          <w:marTop w:val="0"/>
          <w:marBottom w:val="0"/>
          <w:divBdr>
            <w:top w:val="none" w:sz="0" w:space="0" w:color="auto"/>
            <w:left w:val="none" w:sz="0" w:space="0" w:color="auto"/>
            <w:bottom w:val="none" w:sz="0" w:space="0" w:color="auto"/>
            <w:right w:val="none" w:sz="0" w:space="0" w:color="auto"/>
          </w:divBdr>
        </w:div>
        <w:div w:id="1947079838">
          <w:marLeft w:val="0"/>
          <w:marRight w:val="0"/>
          <w:marTop w:val="0"/>
          <w:marBottom w:val="0"/>
          <w:divBdr>
            <w:top w:val="none" w:sz="0" w:space="0" w:color="auto"/>
            <w:left w:val="none" w:sz="0" w:space="0" w:color="auto"/>
            <w:bottom w:val="none" w:sz="0" w:space="0" w:color="auto"/>
            <w:right w:val="none" w:sz="0" w:space="0" w:color="auto"/>
          </w:divBdr>
        </w:div>
        <w:div w:id="2053839592">
          <w:marLeft w:val="0"/>
          <w:marRight w:val="0"/>
          <w:marTop w:val="0"/>
          <w:marBottom w:val="0"/>
          <w:divBdr>
            <w:top w:val="none" w:sz="0" w:space="0" w:color="auto"/>
            <w:left w:val="none" w:sz="0" w:space="0" w:color="auto"/>
            <w:bottom w:val="none" w:sz="0" w:space="0" w:color="auto"/>
            <w:right w:val="none" w:sz="0" w:space="0" w:color="auto"/>
          </w:divBdr>
        </w:div>
        <w:div w:id="1456678996">
          <w:marLeft w:val="0"/>
          <w:marRight w:val="0"/>
          <w:marTop w:val="0"/>
          <w:marBottom w:val="0"/>
          <w:divBdr>
            <w:top w:val="none" w:sz="0" w:space="0" w:color="auto"/>
            <w:left w:val="none" w:sz="0" w:space="0" w:color="auto"/>
            <w:bottom w:val="none" w:sz="0" w:space="0" w:color="auto"/>
            <w:right w:val="none" w:sz="0" w:space="0" w:color="auto"/>
          </w:divBdr>
        </w:div>
        <w:div w:id="1078868772">
          <w:marLeft w:val="0"/>
          <w:marRight w:val="0"/>
          <w:marTop w:val="0"/>
          <w:marBottom w:val="0"/>
          <w:divBdr>
            <w:top w:val="none" w:sz="0" w:space="0" w:color="auto"/>
            <w:left w:val="none" w:sz="0" w:space="0" w:color="auto"/>
            <w:bottom w:val="none" w:sz="0" w:space="0" w:color="auto"/>
            <w:right w:val="none" w:sz="0" w:space="0" w:color="auto"/>
          </w:divBdr>
        </w:div>
        <w:div w:id="2104064959">
          <w:marLeft w:val="0"/>
          <w:marRight w:val="0"/>
          <w:marTop w:val="0"/>
          <w:marBottom w:val="0"/>
          <w:divBdr>
            <w:top w:val="none" w:sz="0" w:space="0" w:color="auto"/>
            <w:left w:val="none" w:sz="0" w:space="0" w:color="auto"/>
            <w:bottom w:val="none" w:sz="0" w:space="0" w:color="auto"/>
            <w:right w:val="none" w:sz="0" w:space="0" w:color="auto"/>
          </w:divBdr>
        </w:div>
        <w:div w:id="68576329">
          <w:marLeft w:val="0"/>
          <w:marRight w:val="0"/>
          <w:marTop w:val="0"/>
          <w:marBottom w:val="0"/>
          <w:divBdr>
            <w:top w:val="none" w:sz="0" w:space="0" w:color="auto"/>
            <w:left w:val="none" w:sz="0" w:space="0" w:color="auto"/>
            <w:bottom w:val="none" w:sz="0" w:space="0" w:color="auto"/>
            <w:right w:val="none" w:sz="0" w:space="0" w:color="auto"/>
          </w:divBdr>
        </w:div>
        <w:div w:id="1575892012">
          <w:marLeft w:val="0"/>
          <w:marRight w:val="0"/>
          <w:marTop w:val="0"/>
          <w:marBottom w:val="0"/>
          <w:divBdr>
            <w:top w:val="none" w:sz="0" w:space="0" w:color="auto"/>
            <w:left w:val="none" w:sz="0" w:space="0" w:color="auto"/>
            <w:bottom w:val="none" w:sz="0" w:space="0" w:color="auto"/>
            <w:right w:val="none" w:sz="0" w:space="0" w:color="auto"/>
          </w:divBdr>
        </w:div>
        <w:div w:id="39912333">
          <w:marLeft w:val="0"/>
          <w:marRight w:val="0"/>
          <w:marTop w:val="0"/>
          <w:marBottom w:val="0"/>
          <w:divBdr>
            <w:top w:val="none" w:sz="0" w:space="0" w:color="auto"/>
            <w:left w:val="none" w:sz="0" w:space="0" w:color="auto"/>
            <w:bottom w:val="none" w:sz="0" w:space="0" w:color="auto"/>
            <w:right w:val="none" w:sz="0" w:space="0" w:color="auto"/>
          </w:divBdr>
        </w:div>
        <w:div w:id="994647544">
          <w:marLeft w:val="0"/>
          <w:marRight w:val="0"/>
          <w:marTop w:val="0"/>
          <w:marBottom w:val="0"/>
          <w:divBdr>
            <w:top w:val="none" w:sz="0" w:space="0" w:color="auto"/>
            <w:left w:val="none" w:sz="0" w:space="0" w:color="auto"/>
            <w:bottom w:val="none" w:sz="0" w:space="0" w:color="auto"/>
            <w:right w:val="none" w:sz="0" w:space="0" w:color="auto"/>
          </w:divBdr>
        </w:div>
        <w:div w:id="1035811102">
          <w:marLeft w:val="0"/>
          <w:marRight w:val="0"/>
          <w:marTop w:val="0"/>
          <w:marBottom w:val="0"/>
          <w:divBdr>
            <w:top w:val="none" w:sz="0" w:space="0" w:color="auto"/>
            <w:left w:val="none" w:sz="0" w:space="0" w:color="auto"/>
            <w:bottom w:val="none" w:sz="0" w:space="0" w:color="auto"/>
            <w:right w:val="none" w:sz="0" w:space="0" w:color="auto"/>
          </w:divBdr>
        </w:div>
        <w:div w:id="1160577493">
          <w:marLeft w:val="0"/>
          <w:marRight w:val="0"/>
          <w:marTop w:val="0"/>
          <w:marBottom w:val="0"/>
          <w:divBdr>
            <w:top w:val="none" w:sz="0" w:space="0" w:color="auto"/>
            <w:left w:val="none" w:sz="0" w:space="0" w:color="auto"/>
            <w:bottom w:val="none" w:sz="0" w:space="0" w:color="auto"/>
            <w:right w:val="none" w:sz="0" w:space="0" w:color="auto"/>
          </w:divBdr>
        </w:div>
        <w:div w:id="1184713497">
          <w:marLeft w:val="0"/>
          <w:marRight w:val="0"/>
          <w:marTop w:val="0"/>
          <w:marBottom w:val="0"/>
          <w:divBdr>
            <w:top w:val="none" w:sz="0" w:space="0" w:color="auto"/>
            <w:left w:val="none" w:sz="0" w:space="0" w:color="auto"/>
            <w:bottom w:val="none" w:sz="0" w:space="0" w:color="auto"/>
            <w:right w:val="none" w:sz="0" w:space="0" w:color="auto"/>
          </w:divBdr>
        </w:div>
        <w:div w:id="180552658">
          <w:marLeft w:val="0"/>
          <w:marRight w:val="0"/>
          <w:marTop w:val="0"/>
          <w:marBottom w:val="0"/>
          <w:divBdr>
            <w:top w:val="none" w:sz="0" w:space="0" w:color="auto"/>
            <w:left w:val="none" w:sz="0" w:space="0" w:color="auto"/>
            <w:bottom w:val="none" w:sz="0" w:space="0" w:color="auto"/>
            <w:right w:val="none" w:sz="0" w:space="0" w:color="auto"/>
          </w:divBdr>
        </w:div>
        <w:div w:id="258562689">
          <w:marLeft w:val="0"/>
          <w:marRight w:val="0"/>
          <w:marTop w:val="0"/>
          <w:marBottom w:val="0"/>
          <w:divBdr>
            <w:top w:val="none" w:sz="0" w:space="0" w:color="auto"/>
            <w:left w:val="none" w:sz="0" w:space="0" w:color="auto"/>
            <w:bottom w:val="none" w:sz="0" w:space="0" w:color="auto"/>
            <w:right w:val="none" w:sz="0" w:space="0" w:color="auto"/>
          </w:divBdr>
        </w:div>
        <w:div w:id="787242504">
          <w:marLeft w:val="0"/>
          <w:marRight w:val="0"/>
          <w:marTop w:val="0"/>
          <w:marBottom w:val="0"/>
          <w:divBdr>
            <w:top w:val="none" w:sz="0" w:space="0" w:color="auto"/>
            <w:left w:val="none" w:sz="0" w:space="0" w:color="auto"/>
            <w:bottom w:val="none" w:sz="0" w:space="0" w:color="auto"/>
            <w:right w:val="none" w:sz="0" w:space="0" w:color="auto"/>
          </w:divBdr>
        </w:div>
        <w:div w:id="96828440">
          <w:marLeft w:val="0"/>
          <w:marRight w:val="0"/>
          <w:marTop w:val="0"/>
          <w:marBottom w:val="0"/>
          <w:divBdr>
            <w:top w:val="none" w:sz="0" w:space="0" w:color="auto"/>
            <w:left w:val="none" w:sz="0" w:space="0" w:color="auto"/>
            <w:bottom w:val="none" w:sz="0" w:space="0" w:color="auto"/>
            <w:right w:val="none" w:sz="0" w:space="0" w:color="auto"/>
          </w:divBdr>
        </w:div>
        <w:div w:id="1136029553">
          <w:marLeft w:val="0"/>
          <w:marRight w:val="0"/>
          <w:marTop w:val="0"/>
          <w:marBottom w:val="0"/>
          <w:divBdr>
            <w:top w:val="none" w:sz="0" w:space="0" w:color="auto"/>
            <w:left w:val="none" w:sz="0" w:space="0" w:color="auto"/>
            <w:bottom w:val="none" w:sz="0" w:space="0" w:color="auto"/>
            <w:right w:val="none" w:sz="0" w:space="0" w:color="auto"/>
          </w:divBdr>
        </w:div>
        <w:div w:id="2107067866">
          <w:marLeft w:val="0"/>
          <w:marRight w:val="0"/>
          <w:marTop w:val="0"/>
          <w:marBottom w:val="0"/>
          <w:divBdr>
            <w:top w:val="none" w:sz="0" w:space="0" w:color="auto"/>
            <w:left w:val="none" w:sz="0" w:space="0" w:color="auto"/>
            <w:bottom w:val="none" w:sz="0" w:space="0" w:color="auto"/>
            <w:right w:val="none" w:sz="0" w:space="0" w:color="auto"/>
          </w:divBdr>
        </w:div>
        <w:div w:id="1088503593">
          <w:marLeft w:val="0"/>
          <w:marRight w:val="0"/>
          <w:marTop w:val="0"/>
          <w:marBottom w:val="0"/>
          <w:divBdr>
            <w:top w:val="none" w:sz="0" w:space="0" w:color="auto"/>
            <w:left w:val="none" w:sz="0" w:space="0" w:color="auto"/>
            <w:bottom w:val="none" w:sz="0" w:space="0" w:color="auto"/>
            <w:right w:val="none" w:sz="0" w:space="0" w:color="auto"/>
          </w:divBdr>
        </w:div>
        <w:div w:id="683164963">
          <w:marLeft w:val="0"/>
          <w:marRight w:val="0"/>
          <w:marTop w:val="0"/>
          <w:marBottom w:val="0"/>
          <w:divBdr>
            <w:top w:val="none" w:sz="0" w:space="0" w:color="auto"/>
            <w:left w:val="none" w:sz="0" w:space="0" w:color="auto"/>
            <w:bottom w:val="none" w:sz="0" w:space="0" w:color="auto"/>
            <w:right w:val="none" w:sz="0" w:space="0" w:color="auto"/>
          </w:divBdr>
        </w:div>
        <w:div w:id="217742151">
          <w:marLeft w:val="0"/>
          <w:marRight w:val="0"/>
          <w:marTop w:val="0"/>
          <w:marBottom w:val="0"/>
          <w:divBdr>
            <w:top w:val="none" w:sz="0" w:space="0" w:color="auto"/>
            <w:left w:val="none" w:sz="0" w:space="0" w:color="auto"/>
            <w:bottom w:val="none" w:sz="0" w:space="0" w:color="auto"/>
            <w:right w:val="none" w:sz="0" w:space="0" w:color="auto"/>
          </w:divBdr>
          <w:divsChild>
            <w:div w:id="1569874374">
              <w:marLeft w:val="0"/>
              <w:marRight w:val="0"/>
              <w:marTop w:val="0"/>
              <w:marBottom w:val="0"/>
              <w:divBdr>
                <w:top w:val="none" w:sz="0" w:space="0" w:color="auto"/>
                <w:left w:val="none" w:sz="0" w:space="0" w:color="auto"/>
                <w:bottom w:val="none" w:sz="0" w:space="0" w:color="auto"/>
                <w:right w:val="none" w:sz="0" w:space="0" w:color="auto"/>
              </w:divBdr>
            </w:div>
          </w:divsChild>
        </w:div>
        <w:div w:id="778256370">
          <w:marLeft w:val="0"/>
          <w:marRight w:val="0"/>
          <w:marTop w:val="0"/>
          <w:marBottom w:val="0"/>
          <w:divBdr>
            <w:top w:val="none" w:sz="0" w:space="0" w:color="auto"/>
            <w:left w:val="none" w:sz="0" w:space="0" w:color="auto"/>
            <w:bottom w:val="none" w:sz="0" w:space="0" w:color="auto"/>
            <w:right w:val="none" w:sz="0" w:space="0" w:color="auto"/>
          </w:divBdr>
          <w:divsChild>
            <w:div w:id="424376630">
              <w:marLeft w:val="0"/>
              <w:marRight w:val="0"/>
              <w:marTop w:val="0"/>
              <w:marBottom w:val="0"/>
              <w:divBdr>
                <w:top w:val="none" w:sz="0" w:space="0" w:color="auto"/>
                <w:left w:val="none" w:sz="0" w:space="0" w:color="auto"/>
                <w:bottom w:val="none" w:sz="0" w:space="0" w:color="auto"/>
                <w:right w:val="none" w:sz="0" w:space="0" w:color="auto"/>
              </w:divBdr>
              <w:divsChild>
                <w:div w:id="203102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36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567</Words>
  <Characters>3236</Characters>
  <Application>Microsoft Office Word</Application>
  <DocSecurity>0</DocSecurity>
  <Lines>26</Lines>
  <Paragraphs>7</Paragraphs>
  <ScaleCrop>false</ScaleCrop>
  <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2025-12-24T06:53:00Z</dcterms:created>
  <dcterms:modified xsi:type="dcterms:W3CDTF">2025-12-24T06:57:00Z</dcterms:modified>
</cp:coreProperties>
</file>